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53DE7" w14:textId="77777777" w:rsidR="00D6285B" w:rsidRPr="000E18CC" w:rsidRDefault="00D6285B" w:rsidP="00D6285B">
      <w:pPr>
        <w:jc w:val="center"/>
        <w:rPr>
          <w:rFonts w:ascii="Arial" w:hAnsi="Arial" w:cs="Arial"/>
          <w:b/>
          <w:sz w:val="20"/>
          <w:szCs w:val="20"/>
        </w:rPr>
      </w:pPr>
    </w:p>
    <w:p w14:paraId="25348363"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6AA136D8" w14:textId="77777777" w:rsidR="000E18CC" w:rsidRPr="00E27B61" w:rsidRDefault="00734BF7" w:rsidP="00E27B61">
      <w:pPr>
        <w:jc w:val="center"/>
        <w:rPr>
          <w:rFonts w:ascii="Arial" w:hAnsi="Arial" w:cs="Arial"/>
          <w:b/>
          <w:sz w:val="32"/>
          <w:szCs w:val="32"/>
        </w:rPr>
      </w:pPr>
      <w:r>
        <w:rPr>
          <w:rFonts w:ascii="Arial" w:hAnsi="Arial" w:cs="Arial"/>
          <w:b/>
          <w:sz w:val="32"/>
          <w:szCs w:val="32"/>
        </w:rPr>
        <w:t xml:space="preserve">o poskytnutí </w:t>
      </w:r>
      <w:r w:rsidRPr="006153F1">
        <w:rPr>
          <w:rFonts w:ascii="Arial" w:hAnsi="Arial" w:cs="Arial"/>
          <w:b/>
          <w:sz w:val="32"/>
          <w:szCs w:val="32"/>
        </w:rPr>
        <w:t>technické podpo</w:t>
      </w:r>
      <w:r w:rsidR="006153F1" w:rsidRPr="006153F1">
        <w:rPr>
          <w:rFonts w:ascii="Arial" w:hAnsi="Arial" w:cs="Arial"/>
          <w:b/>
          <w:sz w:val="32"/>
          <w:szCs w:val="32"/>
        </w:rPr>
        <w:t>ry</w:t>
      </w:r>
    </w:p>
    <w:p w14:paraId="45C1DA0E" w14:textId="77777777" w:rsidR="00E27B61" w:rsidRDefault="00B25429" w:rsidP="00B25429">
      <w:pPr>
        <w:jc w:val="center"/>
        <w:rPr>
          <w:rFonts w:ascii="Arial" w:hAnsi="Arial" w:cs="Arial"/>
          <w:sz w:val="20"/>
          <w:szCs w:val="20"/>
        </w:rPr>
      </w:pPr>
      <w:r>
        <w:rPr>
          <w:rFonts w:ascii="Arial" w:hAnsi="Arial" w:cs="Arial"/>
          <w:sz w:val="20"/>
          <w:szCs w:val="20"/>
        </w:rPr>
        <w:t xml:space="preserve">č.j. objednatele: </w:t>
      </w:r>
      <w:r w:rsidRPr="00E261B4">
        <w:rPr>
          <w:rFonts w:ascii="Arial" w:hAnsi="Arial" w:cs="Arial"/>
          <w:sz w:val="20"/>
          <w:szCs w:val="20"/>
        </w:rPr>
        <w:t>…</w:t>
      </w:r>
    </w:p>
    <w:p w14:paraId="38D71FE8"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1E68CD49" w14:textId="77777777" w:rsidTr="00B0499F">
        <w:trPr>
          <w:trHeight w:val="436"/>
        </w:trPr>
        <w:tc>
          <w:tcPr>
            <w:tcW w:w="9180" w:type="dxa"/>
            <w:gridSpan w:val="2"/>
            <w:vAlign w:val="center"/>
          </w:tcPr>
          <w:p w14:paraId="2FEFD270"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4EF9ADAF" w14:textId="77777777" w:rsidTr="00B0499F">
        <w:tc>
          <w:tcPr>
            <w:tcW w:w="2235" w:type="dxa"/>
            <w:vAlign w:val="center"/>
          </w:tcPr>
          <w:p w14:paraId="35981EA5"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27DC7177"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5D95D105" w14:textId="77777777" w:rsidTr="00B0499F">
        <w:tc>
          <w:tcPr>
            <w:tcW w:w="2235" w:type="dxa"/>
            <w:vAlign w:val="center"/>
          </w:tcPr>
          <w:p w14:paraId="5B88E90A"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2E611600"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08CEE85A" w14:textId="77777777" w:rsidTr="00B0499F">
        <w:tc>
          <w:tcPr>
            <w:tcW w:w="2235" w:type="dxa"/>
            <w:vAlign w:val="center"/>
          </w:tcPr>
          <w:p w14:paraId="5780908B"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7A361BA1"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336CE814" w14:textId="77777777" w:rsidTr="00B0499F">
        <w:tc>
          <w:tcPr>
            <w:tcW w:w="2235" w:type="dxa"/>
            <w:vAlign w:val="center"/>
          </w:tcPr>
          <w:p w14:paraId="04B477BA"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1A61C26F"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27BF1268" w14:textId="77777777" w:rsidTr="00B0499F">
        <w:tc>
          <w:tcPr>
            <w:tcW w:w="9180" w:type="dxa"/>
            <w:gridSpan w:val="2"/>
            <w:vAlign w:val="center"/>
          </w:tcPr>
          <w:p w14:paraId="7410133D"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r>
              <w:rPr>
                <w:rFonts w:ascii="Arial" w:hAnsi="Arial" w:cs="Arial"/>
                <w:sz w:val="20"/>
                <w:szCs w:val="20"/>
              </w:rPr>
              <w:t>sp. zn. A</w:t>
            </w:r>
            <w:r w:rsidR="00D6285B" w:rsidRPr="000E18CC">
              <w:rPr>
                <w:rFonts w:ascii="Arial" w:hAnsi="Arial" w:cs="Arial"/>
                <w:sz w:val="20"/>
                <w:szCs w:val="20"/>
              </w:rPr>
              <w:t xml:space="preserve"> 7232</w:t>
            </w:r>
          </w:p>
        </w:tc>
      </w:tr>
      <w:tr w:rsidR="00D6285B" w:rsidRPr="000E18CC" w14:paraId="355A6583" w14:textId="77777777" w:rsidTr="00B0499F">
        <w:tc>
          <w:tcPr>
            <w:tcW w:w="2235" w:type="dxa"/>
            <w:vAlign w:val="center"/>
          </w:tcPr>
          <w:p w14:paraId="6831F460"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5F78E37C" w14:textId="77777777" w:rsidR="00D6285B" w:rsidRPr="000E18CC" w:rsidRDefault="00D6285B" w:rsidP="00B0499F">
            <w:pPr>
              <w:rPr>
                <w:rFonts w:ascii="Arial" w:hAnsi="Arial" w:cs="Arial"/>
                <w:sz w:val="20"/>
                <w:szCs w:val="20"/>
              </w:rPr>
            </w:pPr>
          </w:p>
        </w:tc>
        <w:tc>
          <w:tcPr>
            <w:tcW w:w="6945" w:type="dxa"/>
            <w:vAlign w:val="center"/>
          </w:tcPr>
          <w:p w14:paraId="3BBBF95E" w14:textId="77777777" w:rsidR="00D6285B" w:rsidRPr="000E18CC" w:rsidRDefault="00D6285B" w:rsidP="00B0499F">
            <w:pPr>
              <w:rPr>
                <w:rFonts w:ascii="Arial" w:hAnsi="Arial" w:cs="Arial"/>
                <w:sz w:val="20"/>
                <w:szCs w:val="20"/>
              </w:rPr>
            </w:pPr>
          </w:p>
        </w:tc>
      </w:tr>
    </w:tbl>
    <w:p w14:paraId="67F52EAD"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objednatel</w:t>
      </w:r>
      <w:r w:rsidRPr="000E18CC">
        <w:rPr>
          <w:rFonts w:ascii="Arial" w:hAnsi="Arial" w:cs="Arial"/>
          <w:sz w:val="20"/>
          <w:szCs w:val="20"/>
        </w:rPr>
        <w:t>“</w:t>
      </w:r>
    </w:p>
    <w:p w14:paraId="440C85C1" w14:textId="77777777" w:rsidR="00D6285B" w:rsidRPr="000E18CC" w:rsidRDefault="00D6285B" w:rsidP="00D6285B">
      <w:pPr>
        <w:rPr>
          <w:rFonts w:ascii="Arial" w:hAnsi="Arial" w:cs="Arial"/>
          <w:sz w:val="20"/>
          <w:szCs w:val="20"/>
        </w:rPr>
      </w:pPr>
    </w:p>
    <w:p w14:paraId="2F740DF6" w14:textId="77777777"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7FF71392" w14:textId="77777777" w:rsidTr="00B0499F">
        <w:trPr>
          <w:trHeight w:val="436"/>
        </w:trPr>
        <w:tc>
          <w:tcPr>
            <w:tcW w:w="9322" w:type="dxa"/>
            <w:gridSpan w:val="2"/>
            <w:vAlign w:val="center"/>
          </w:tcPr>
          <w:p w14:paraId="12486FD6" w14:textId="77777777" w:rsidR="00D6285B" w:rsidRPr="0098190B" w:rsidRDefault="00646853" w:rsidP="00ED4808">
            <w:pPr>
              <w:rPr>
                <w:rFonts w:ascii="Arial" w:hAnsi="Arial" w:cs="Arial"/>
                <w:i/>
                <w:sz w:val="20"/>
                <w:szCs w:val="20"/>
              </w:rPr>
            </w:pPr>
            <w:r>
              <w:rPr>
                <w:rFonts w:ascii="Arial" w:hAnsi="Arial" w:cs="Arial"/>
                <w:i/>
                <w:sz w:val="20"/>
                <w:szCs w:val="20"/>
                <w:highlight w:val="yellow"/>
              </w:rPr>
              <w:t xml:space="preserve">… </w:t>
            </w:r>
            <w:r w:rsidRPr="0098190B">
              <w:rPr>
                <w:rFonts w:ascii="Arial" w:hAnsi="Arial" w:cs="Arial"/>
                <w:i/>
                <w:sz w:val="20"/>
                <w:szCs w:val="20"/>
                <w:highlight w:val="yellow"/>
              </w:rPr>
              <w:t>Název</w:t>
            </w:r>
          </w:p>
        </w:tc>
      </w:tr>
      <w:tr w:rsidR="00646853" w:rsidRPr="000E18CC" w14:paraId="2A990820" w14:textId="77777777" w:rsidTr="0098190B">
        <w:tc>
          <w:tcPr>
            <w:tcW w:w="2235" w:type="dxa"/>
            <w:vAlign w:val="center"/>
          </w:tcPr>
          <w:p w14:paraId="44B6B609" w14:textId="77777777" w:rsidR="00646853" w:rsidRPr="000E18CC" w:rsidRDefault="00646853" w:rsidP="00646853">
            <w:pPr>
              <w:rPr>
                <w:rFonts w:ascii="Arial" w:hAnsi="Arial" w:cs="Arial"/>
                <w:sz w:val="20"/>
                <w:szCs w:val="20"/>
              </w:rPr>
            </w:pPr>
            <w:r w:rsidRPr="000E18CC">
              <w:rPr>
                <w:rFonts w:ascii="Arial" w:hAnsi="Arial" w:cs="Arial"/>
                <w:sz w:val="20"/>
                <w:szCs w:val="20"/>
              </w:rPr>
              <w:t>se sídlem:</w:t>
            </w:r>
          </w:p>
        </w:tc>
        <w:tc>
          <w:tcPr>
            <w:tcW w:w="7087" w:type="dxa"/>
          </w:tcPr>
          <w:p w14:paraId="3072439F"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r w:rsidR="00646853" w:rsidRPr="000E18CC" w14:paraId="54B35C23" w14:textId="77777777" w:rsidTr="0098190B">
        <w:tc>
          <w:tcPr>
            <w:tcW w:w="2235" w:type="dxa"/>
            <w:vAlign w:val="center"/>
          </w:tcPr>
          <w:p w14:paraId="4BD9738A" w14:textId="77777777" w:rsidR="00646853" w:rsidRPr="000E18CC" w:rsidRDefault="00646853" w:rsidP="00646853">
            <w:pPr>
              <w:rPr>
                <w:rFonts w:ascii="Arial" w:hAnsi="Arial" w:cs="Arial"/>
                <w:sz w:val="20"/>
                <w:szCs w:val="20"/>
              </w:rPr>
            </w:pPr>
            <w:r w:rsidRPr="000E18CC">
              <w:rPr>
                <w:rFonts w:ascii="Arial" w:hAnsi="Arial" w:cs="Arial"/>
                <w:sz w:val="20"/>
                <w:szCs w:val="20"/>
              </w:rPr>
              <w:t>zástupce:</w:t>
            </w:r>
          </w:p>
        </w:tc>
        <w:tc>
          <w:tcPr>
            <w:tcW w:w="7087" w:type="dxa"/>
          </w:tcPr>
          <w:p w14:paraId="70324CA5"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r w:rsidR="00646853" w:rsidRPr="000E18CC" w14:paraId="4B994C96" w14:textId="77777777" w:rsidTr="0098190B">
        <w:tc>
          <w:tcPr>
            <w:tcW w:w="2235" w:type="dxa"/>
            <w:vAlign w:val="center"/>
          </w:tcPr>
          <w:p w14:paraId="7FE290D7" w14:textId="77777777" w:rsidR="00646853" w:rsidRPr="000E18CC" w:rsidRDefault="00646853" w:rsidP="00646853">
            <w:pPr>
              <w:rPr>
                <w:rFonts w:ascii="Arial" w:hAnsi="Arial" w:cs="Arial"/>
                <w:sz w:val="20"/>
                <w:szCs w:val="20"/>
              </w:rPr>
            </w:pPr>
            <w:r w:rsidRPr="000E18CC">
              <w:rPr>
                <w:rFonts w:ascii="Arial" w:hAnsi="Arial" w:cs="Arial"/>
                <w:sz w:val="20"/>
                <w:szCs w:val="20"/>
              </w:rPr>
              <w:t>IČ:</w:t>
            </w:r>
          </w:p>
        </w:tc>
        <w:tc>
          <w:tcPr>
            <w:tcW w:w="7087" w:type="dxa"/>
          </w:tcPr>
          <w:p w14:paraId="31DB780D"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r w:rsidR="00646853" w:rsidRPr="000E18CC" w14:paraId="2A087187" w14:textId="77777777" w:rsidTr="0098190B">
        <w:tc>
          <w:tcPr>
            <w:tcW w:w="2235" w:type="dxa"/>
            <w:vAlign w:val="center"/>
          </w:tcPr>
          <w:p w14:paraId="531BE35E" w14:textId="77777777" w:rsidR="00646853" w:rsidRPr="000E18CC" w:rsidRDefault="00646853" w:rsidP="00646853">
            <w:pPr>
              <w:rPr>
                <w:rFonts w:ascii="Arial" w:hAnsi="Arial" w:cs="Arial"/>
                <w:sz w:val="20"/>
                <w:szCs w:val="20"/>
              </w:rPr>
            </w:pPr>
            <w:r w:rsidRPr="000E18CC">
              <w:rPr>
                <w:rFonts w:ascii="Arial" w:hAnsi="Arial" w:cs="Arial"/>
                <w:sz w:val="20"/>
                <w:szCs w:val="20"/>
              </w:rPr>
              <w:t>DIČ:</w:t>
            </w:r>
          </w:p>
        </w:tc>
        <w:tc>
          <w:tcPr>
            <w:tcW w:w="7087" w:type="dxa"/>
          </w:tcPr>
          <w:p w14:paraId="6FEE74EC"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r w:rsidR="00646853" w:rsidRPr="000E18CC" w14:paraId="5462A8E2" w14:textId="77777777" w:rsidTr="0098190B">
        <w:tc>
          <w:tcPr>
            <w:tcW w:w="2235" w:type="dxa"/>
            <w:vAlign w:val="center"/>
          </w:tcPr>
          <w:p w14:paraId="20F8222F" w14:textId="77777777" w:rsidR="00646853" w:rsidRPr="000E18CC" w:rsidRDefault="00646853" w:rsidP="00646853">
            <w:pPr>
              <w:rPr>
                <w:rFonts w:ascii="Arial" w:hAnsi="Arial" w:cs="Arial"/>
                <w:sz w:val="20"/>
                <w:szCs w:val="20"/>
              </w:rPr>
            </w:pPr>
            <w:r w:rsidRPr="000E18CC">
              <w:rPr>
                <w:rFonts w:ascii="Arial" w:hAnsi="Arial" w:cs="Arial"/>
                <w:sz w:val="20"/>
                <w:szCs w:val="20"/>
              </w:rPr>
              <w:t>zapsaná v</w:t>
            </w:r>
          </w:p>
        </w:tc>
        <w:tc>
          <w:tcPr>
            <w:tcW w:w="7087" w:type="dxa"/>
          </w:tcPr>
          <w:p w14:paraId="6A442C41"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r w:rsidR="00646853" w:rsidRPr="000E18CC" w14:paraId="272A56DC" w14:textId="77777777" w:rsidTr="0098190B">
        <w:tc>
          <w:tcPr>
            <w:tcW w:w="2235" w:type="dxa"/>
            <w:vAlign w:val="center"/>
          </w:tcPr>
          <w:p w14:paraId="67F5B5D3" w14:textId="77777777" w:rsidR="00646853" w:rsidRPr="000E18CC" w:rsidRDefault="00646853" w:rsidP="00646853">
            <w:pPr>
              <w:rPr>
                <w:rFonts w:ascii="Arial" w:hAnsi="Arial" w:cs="Arial"/>
                <w:sz w:val="20"/>
                <w:szCs w:val="20"/>
              </w:rPr>
            </w:pPr>
            <w:r w:rsidRPr="000E18CC">
              <w:rPr>
                <w:rFonts w:ascii="Arial" w:hAnsi="Arial" w:cs="Arial"/>
                <w:sz w:val="20"/>
                <w:szCs w:val="20"/>
              </w:rPr>
              <w:t>je / není plátcem DPH</w:t>
            </w:r>
          </w:p>
        </w:tc>
        <w:tc>
          <w:tcPr>
            <w:tcW w:w="7087" w:type="dxa"/>
          </w:tcPr>
          <w:p w14:paraId="584D43AE" w14:textId="77777777" w:rsidR="00646853" w:rsidRPr="000E18CC" w:rsidRDefault="00646853" w:rsidP="00646853">
            <w:pPr>
              <w:rPr>
                <w:rFonts w:ascii="Arial" w:hAnsi="Arial" w:cs="Arial"/>
                <w:sz w:val="20"/>
                <w:szCs w:val="20"/>
              </w:rPr>
            </w:pPr>
            <w:r w:rsidRPr="009F416B">
              <w:rPr>
                <w:rFonts w:ascii="Arial" w:hAnsi="Arial" w:cs="Arial"/>
                <w:i/>
                <w:sz w:val="20"/>
                <w:szCs w:val="20"/>
                <w:highlight w:val="yellow"/>
              </w:rPr>
              <w:t>…</w:t>
            </w:r>
          </w:p>
        </w:tc>
      </w:tr>
    </w:tbl>
    <w:p w14:paraId="1E52F7F0" w14:textId="77777777" w:rsidR="00D6285B" w:rsidRPr="000E18CC" w:rsidRDefault="00D6285B" w:rsidP="00D6285B">
      <w:pPr>
        <w:rPr>
          <w:rFonts w:ascii="Arial" w:hAnsi="Arial" w:cs="Arial"/>
          <w:sz w:val="20"/>
          <w:szCs w:val="20"/>
        </w:rPr>
      </w:pPr>
    </w:p>
    <w:p w14:paraId="6FFE66A2"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poskytovatel</w:t>
      </w:r>
      <w:r w:rsidRPr="000E18CC">
        <w:rPr>
          <w:rFonts w:ascii="Arial" w:hAnsi="Arial" w:cs="Arial"/>
          <w:sz w:val="20"/>
          <w:szCs w:val="20"/>
        </w:rPr>
        <w:t>“</w:t>
      </w:r>
      <w:r w:rsidR="00FB7613">
        <w:rPr>
          <w:rFonts w:ascii="Arial" w:hAnsi="Arial" w:cs="Arial"/>
          <w:sz w:val="20"/>
          <w:szCs w:val="20"/>
        </w:rPr>
        <w:t>,</w:t>
      </w:r>
    </w:p>
    <w:p w14:paraId="0DB45AC0" w14:textId="77777777" w:rsidR="00D6285B" w:rsidRPr="000E18CC" w:rsidRDefault="00D6285B" w:rsidP="00D6285B">
      <w:pPr>
        <w:rPr>
          <w:rFonts w:ascii="Arial" w:hAnsi="Arial" w:cs="Arial"/>
          <w:sz w:val="20"/>
          <w:szCs w:val="20"/>
        </w:rPr>
      </w:pPr>
    </w:p>
    <w:p w14:paraId="5B0A4201" w14:textId="77777777" w:rsidR="00D6285B" w:rsidRPr="00FB7613" w:rsidRDefault="00D6285B" w:rsidP="00FB7613">
      <w:pPr>
        <w:pStyle w:val="Nadpis1"/>
      </w:pPr>
      <w:r w:rsidRPr="00FB7613">
        <w:t>Předmět smlouvy</w:t>
      </w:r>
      <w:r w:rsidR="00150378">
        <w:t xml:space="preserve"> </w:t>
      </w:r>
    </w:p>
    <w:p w14:paraId="28B68FDE" w14:textId="640E641A" w:rsidR="00646853" w:rsidRPr="00DA7890" w:rsidRDefault="0016380C" w:rsidP="00550184">
      <w:pPr>
        <w:pStyle w:val="Odstavecseseznamem"/>
        <w:ind w:left="284"/>
      </w:pPr>
      <w:r w:rsidRPr="00C549AF">
        <w:t xml:space="preserve">Předmětem této smlouvy je </w:t>
      </w:r>
      <w:r w:rsidR="004D385D" w:rsidRPr="00C549AF">
        <w:t>povinnost</w:t>
      </w:r>
      <w:r w:rsidR="0004022C" w:rsidRPr="00C549AF">
        <w:t xml:space="preserve"> poskytovatele</w:t>
      </w:r>
      <w:r w:rsidR="0098190B" w:rsidRPr="00C549AF">
        <w:t xml:space="preserve"> </w:t>
      </w:r>
      <w:r w:rsidR="00A924EE" w:rsidRPr="00DA7890">
        <w:t xml:space="preserve">zajistit </w:t>
      </w:r>
      <w:r w:rsidR="00625EB8" w:rsidRPr="00DA7890">
        <w:t xml:space="preserve">rozšíření licencí a </w:t>
      </w:r>
      <w:r w:rsidR="0098190B" w:rsidRPr="00DA7890">
        <w:t xml:space="preserve">tříletou </w:t>
      </w:r>
      <w:r w:rsidR="00FF1950" w:rsidRPr="00DA7890">
        <w:t>technick</w:t>
      </w:r>
      <w:r w:rsidR="00FF1950" w:rsidRPr="00BC7311">
        <w:t xml:space="preserve">ou </w:t>
      </w:r>
      <w:r w:rsidR="008D4E47" w:rsidRPr="00BC7311">
        <w:t xml:space="preserve">podporu </w:t>
      </w:r>
      <w:r w:rsidR="00B9791E">
        <w:t xml:space="preserve">k </w:t>
      </w:r>
      <w:r w:rsidR="00625EB8" w:rsidRPr="00DA7890">
        <w:t>antivirové</w:t>
      </w:r>
      <w:r w:rsidR="00B9791E">
        <w:t>mu</w:t>
      </w:r>
      <w:r w:rsidR="00FF1950" w:rsidRPr="00DA7890">
        <w:t xml:space="preserve"> software</w:t>
      </w:r>
      <w:r w:rsidR="00B9791E">
        <w:t xml:space="preserve"> specifikovanému v příloze č. 1 této smlouvy</w:t>
      </w:r>
      <w:r w:rsidR="0098190B" w:rsidRPr="00DA7890">
        <w:t xml:space="preserve">, a to </w:t>
      </w:r>
      <w:r w:rsidR="00FF1950" w:rsidRPr="00DA7890">
        <w:t xml:space="preserve">včetně aktualizace softwaru pro bezpečnost dat, </w:t>
      </w:r>
      <w:r w:rsidR="00FF1950" w:rsidRPr="00BC7311">
        <w:t xml:space="preserve">softwaru pro provoz </w:t>
      </w:r>
      <w:r w:rsidR="00625EB8" w:rsidRPr="00BC7311">
        <w:t>antivirového</w:t>
      </w:r>
      <w:r w:rsidR="00FF1950" w:rsidRPr="00BC7311">
        <w:t xml:space="preserve"> prostředí </w:t>
      </w:r>
      <w:r w:rsidR="00625EB8" w:rsidRPr="00BC7311">
        <w:t>ESET NOD</w:t>
      </w:r>
      <w:r w:rsidR="00FF1950" w:rsidRPr="005A0464">
        <w:t xml:space="preserve">  – virtualizace serverů a desktopů na platformě </w:t>
      </w:r>
      <w:r w:rsidR="00625EB8" w:rsidRPr="00550184">
        <w:t>ESET NOD</w:t>
      </w:r>
      <w:r w:rsidR="00B9791E">
        <w:t xml:space="preserve"> (dále jen „předmět plnění“)</w:t>
      </w:r>
      <w:r w:rsidR="00FF1950" w:rsidRPr="00DA7890">
        <w:t xml:space="preserve">. </w:t>
      </w:r>
    </w:p>
    <w:p w14:paraId="7EB9F7C9" w14:textId="11409D8B" w:rsidR="0016380C" w:rsidRDefault="00FF1950" w:rsidP="00646853">
      <w:pPr>
        <w:pStyle w:val="Odstavecseseznamem"/>
        <w:ind w:left="284"/>
      </w:pPr>
      <w:r w:rsidRPr="00C549AF">
        <w:t xml:space="preserve">Podpora </w:t>
      </w:r>
      <w:r w:rsidR="00646853" w:rsidRPr="00C549AF">
        <w:t xml:space="preserve">musí být poskytovatelem </w:t>
      </w:r>
      <w:r w:rsidRPr="00DA7890">
        <w:t>poskytována 3 roky</w:t>
      </w:r>
      <w:r w:rsidR="001D5F9D" w:rsidRPr="00673681">
        <w:t xml:space="preserve"> od poskytnutí software</w:t>
      </w:r>
      <w:r w:rsidR="00B9791E">
        <w:t>, resp. licencí k software</w:t>
      </w:r>
      <w:r w:rsidR="001D5F9D" w:rsidRPr="00DA7890">
        <w:t xml:space="preserve"> </w:t>
      </w:r>
      <w:r w:rsidR="00A924EE" w:rsidRPr="00DA7890">
        <w:t xml:space="preserve">v rozsahu dle přílohy č. 1 této smlouvy. V rámci uvedené podpory </w:t>
      </w:r>
      <w:r w:rsidR="008D4E47" w:rsidRPr="00673681">
        <w:t xml:space="preserve">zajistí poskytovatel </w:t>
      </w:r>
      <w:r w:rsidR="00EC4EF9" w:rsidRPr="00673681">
        <w:t>o</w:t>
      </w:r>
      <w:r w:rsidR="00A924EE" w:rsidRPr="00673681">
        <w:t>bjednatel</w:t>
      </w:r>
      <w:r w:rsidR="008D4E47" w:rsidRPr="00673681">
        <w:t>i</w:t>
      </w:r>
      <w:r w:rsidR="00A924EE" w:rsidRPr="00673681">
        <w:t xml:space="preserve"> nové verze licencovaného software vydané výrobcem v uvedeném období a podporu pro řešení technických problémů spojených s</w:t>
      </w:r>
      <w:r w:rsidR="00774BC2" w:rsidRPr="00673681">
        <w:t> </w:t>
      </w:r>
      <w:r w:rsidR="00A924EE" w:rsidRPr="00673681">
        <w:t>provoz</w:t>
      </w:r>
      <w:r w:rsidR="00774BC2" w:rsidRPr="00673681">
        <w:t xml:space="preserve">em </w:t>
      </w:r>
      <w:r w:rsidR="00B249CA" w:rsidRPr="00673681">
        <w:t>sw</w:t>
      </w:r>
      <w:r w:rsidR="00A924EE" w:rsidRPr="00673681">
        <w:t xml:space="preserve"> </w:t>
      </w:r>
      <w:r w:rsidR="00774BC2" w:rsidRPr="00673681">
        <w:t>v rozsahu a specifikaci dle Přílohy č.1 této smlouvy</w:t>
      </w:r>
      <w:r w:rsidR="0016380C" w:rsidRPr="000E18CC">
        <w:t xml:space="preserve">. </w:t>
      </w:r>
    </w:p>
    <w:p w14:paraId="3F63C671" w14:textId="77777777" w:rsidR="0004022C"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w:t>
      </w:r>
      <w:r w:rsidR="00E745DF">
        <w:t xml:space="preserve">a včasné </w:t>
      </w:r>
      <w:r>
        <w:t xml:space="preserve">plnění jeho povinností dle této smlouvy </w:t>
      </w:r>
      <w:r w:rsidR="001A7963">
        <w:t xml:space="preserve">níže sjednanou odměnu. </w:t>
      </w:r>
    </w:p>
    <w:p w14:paraId="71C0B098" w14:textId="77777777" w:rsidR="0004022C" w:rsidRDefault="0004022C" w:rsidP="00150378">
      <w:pPr>
        <w:spacing w:before="120"/>
        <w:rPr>
          <w:rFonts w:ascii="Arial" w:hAnsi="Arial" w:cs="Arial"/>
          <w:sz w:val="20"/>
          <w:szCs w:val="20"/>
        </w:rPr>
      </w:pPr>
    </w:p>
    <w:p w14:paraId="0843A55E" w14:textId="77777777" w:rsidR="006832A9" w:rsidRDefault="001F0C0D" w:rsidP="006832A9">
      <w:pPr>
        <w:pStyle w:val="Nadpis1"/>
      </w:pPr>
      <w:r>
        <w:t xml:space="preserve">Povinnosti </w:t>
      </w:r>
      <w:r w:rsidR="00A924EE">
        <w:t xml:space="preserve">poskytovatele </w:t>
      </w:r>
    </w:p>
    <w:p w14:paraId="262BBB3A" w14:textId="32CDA3C8" w:rsidR="00CE0EE1" w:rsidRDefault="00CE0EE1" w:rsidP="002603C7">
      <w:pPr>
        <w:pStyle w:val="Odstavecseseznamem"/>
        <w:ind w:left="284"/>
      </w:pPr>
      <w:r>
        <w:t>Poskytovatel se zavazuje</w:t>
      </w:r>
      <w:r w:rsidR="001D5F9D">
        <w:t xml:space="preserve"> poskytnout objednateli </w:t>
      </w:r>
      <w:r w:rsidR="00C549AF">
        <w:t>licence</w:t>
      </w:r>
      <w:r w:rsidR="001D5F9D">
        <w:t xml:space="preserve"> </w:t>
      </w:r>
      <w:r w:rsidR="00C549AF">
        <w:t xml:space="preserve">k software </w:t>
      </w:r>
      <w:r w:rsidR="001D5F9D">
        <w:t xml:space="preserve">dle </w:t>
      </w:r>
      <w:r w:rsidR="00C549AF">
        <w:t>přílohy č. 1 této smlouvy</w:t>
      </w:r>
      <w:r w:rsidR="001D5F9D">
        <w:t xml:space="preserve"> a</w:t>
      </w:r>
      <w:r>
        <w:t xml:space="preserve"> předat </w:t>
      </w:r>
      <w:r w:rsidR="00EC4EF9">
        <w:t>o</w:t>
      </w:r>
      <w:r>
        <w:t xml:space="preserve">bjednateli </w:t>
      </w:r>
      <w:r w:rsidR="00774BC2">
        <w:t xml:space="preserve">konfirmaci </w:t>
      </w:r>
      <w:r>
        <w:t>technick</w:t>
      </w:r>
      <w:r w:rsidR="00774BC2">
        <w:t xml:space="preserve">é </w:t>
      </w:r>
      <w:r>
        <w:t>podpor</w:t>
      </w:r>
      <w:r w:rsidR="00774BC2">
        <w:t>y</w:t>
      </w:r>
      <w:r>
        <w:t xml:space="preserve"> na </w:t>
      </w:r>
      <w:r w:rsidR="001D5F9D">
        <w:t xml:space="preserve">3 roky </w:t>
      </w:r>
      <w:r>
        <w:t>k</w:t>
      </w:r>
      <w:r w:rsidR="00774BC2">
        <w:t xml:space="preserve"> zařízení </w:t>
      </w:r>
      <w:r>
        <w:t xml:space="preserve">dle </w:t>
      </w:r>
      <w:r w:rsidR="00774BC2">
        <w:t>P</w:t>
      </w:r>
      <w:r>
        <w:t>řílohy č. 1 ze systému výrobce (dále jen „výpis")</w:t>
      </w:r>
      <w:r w:rsidR="001D5F9D">
        <w:t xml:space="preserve">, to vše </w:t>
      </w:r>
      <w:r>
        <w:t xml:space="preserve">nejpozději </w:t>
      </w:r>
      <w:r w:rsidRPr="00E261B4">
        <w:t>do 20 dnů</w:t>
      </w:r>
      <w:r>
        <w:t xml:space="preserve"> ode dne účinnosti této smlouvy. </w:t>
      </w:r>
    </w:p>
    <w:p w14:paraId="76BA5CC2" w14:textId="2F23664D" w:rsidR="00CE0EE1" w:rsidRDefault="00CE0EE1" w:rsidP="00CE0EE1">
      <w:pPr>
        <w:pStyle w:val="Odstavecseseznamem"/>
        <w:ind w:left="284"/>
      </w:pPr>
      <w:r>
        <w:t>P</w:t>
      </w:r>
      <w:r w:rsidR="001D5F9D">
        <w:t xml:space="preserve">oskytnutí </w:t>
      </w:r>
      <w:r w:rsidR="00B9791E">
        <w:t>licencí</w:t>
      </w:r>
      <w:r w:rsidR="001D5F9D">
        <w:t xml:space="preserve"> a p</w:t>
      </w:r>
      <w:r>
        <w:t xml:space="preserve">ředání výpisu dle předchozího odstavce bude potvrzeno podpisem oprávněného zaměstnance </w:t>
      </w:r>
      <w:r w:rsidR="00EC4EF9">
        <w:t>o</w:t>
      </w:r>
      <w:r>
        <w:t xml:space="preserve">bjednatele </w:t>
      </w:r>
      <w:r w:rsidR="00B01ED8">
        <w:t xml:space="preserve">na </w:t>
      </w:r>
      <w:r>
        <w:t xml:space="preserve">předávacím protokolu, </w:t>
      </w:r>
      <w:r w:rsidR="001D5F9D">
        <w:t xml:space="preserve">přičemž </w:t>
      </w:r>
      <w:r>
        <w:t xml:space="preserve">každá ze smluvních stran obdrží 1 jeho výtisk. Návrh předávacího protokolu připraví </w:t>
      </w:r>
      <w:r w:rsidR="00EC4EF9">
        <w:t>p</w:t>
      </w:r>
      <w:r>
        <w:t>oskytovatel.</w:t>
      </w:r>
    </w:p>
    <w:p w14:paraId="6685839F" w14:textId="77777777" w:rsidR="00734BF7" w:rsidRDefault="00A924EE" w:rsidP="00A924EE">
      <w:pPr>
        <w:pStyle w:val="Odstavecseseznamem"/>
        <w:ind w:left="284"/>
      </w:pPr>
      <w:r>
        <w:t xml:space="preserve">Při poskytování plnění dle této smlouvy se poskytovatel zavazuje postupovat s odbornou péčí, podle svých nejlepších znalostí a schopností a podle pokynů objednatele. V případě nevhodných pokynů objednatele je poskytovatel povinen objednatele písemně upozornit na nevhodnost jeho pokynů, v opačném případě poskytovatel nese odpovědnost za vady a škodu, které v důsledku nevhodných pokynů vzniknou. </w:t>
      </w:r>
    </w:p>
    <w:p w14:paraId="2B17626C" w14:textId="77777777" w:rsidR="00E5495E" w:rsidRDefault="00E5495E" w:rsidP="00A924EE">
      <w:pPr>
        <w:pStyle w:val="Odstavecseseznamem"/>
        <w:ind w:left="284"/>
      </w:pPr>
      <w:r>
        <w:t xml:space="preserve">Poskytovatel odpovídá za řádné </w:t>
      </w:r>
      <w:r w:rsidR="00E745DF">
        <w:t xml:space="preserve">a včasné </w:t>
      </w:r>
      <w:r>
        <w:t xml:space="preserve">poskytování služeb dle této smlouvy po celou dobu její účinnosti. </w:t>
      </w:r>
    </w:p>
    <w:p w14:paraId="3B27A625" w14:textId="77777777" w:rsidR="00E5495E" w:rsidRDefault="00E5495E" w:rsidP="00A924EE">
      <w:pPr>
        <w:pStyle w:val="Odstavecseseznamem"/>
        <w:ind w:left="284"/>
      </w:pPr>
      <w:r>
        <w:lastRenderedPageBreak/>
        <w:t>Objednatel je oprávněn nahlašovat vady poskytovateli telefonicky nebo emailem na adresu kontaktní osoby poskytovatele</w:t>
      </w:r>
      <w:r w:rsidR="00DD4619">
        <w:t xml:space="preserve"> uvedené v čl. V</w:t>
      </w:r>
      <w:r w:rsidR="00D44916">
        <w:t>I</w:t>
      </w:r>
      <w:r w:rsidR="00DD4619">
        <w:t>I. této smlouvy.</w:t>
      </w:r>
      <w:r>
        <w:t xml:space="preserve"> </w:t>
      </w:r>
    </w:p>
    <w:p w14:paraId="7B1DBC45" w14:textId="77777777" w:rsidR="00E5495E" w:rsidRDefault="00E5495E" w:rsidP="00E5495E">
      <w:pPr>
        <w:pStyle w:val="Odstavecseseznamem"/>
        <w:ind w:left="284"/>
      </w:pPr>
      <w:r>
        <w:t xml:space="preserve">Poskytovatel je povinen zahájit práce na odstranění vad nejpozději do druhého pracovního dne od nahlášení závady a odstranit vady do 5 pracovních dnů ode dne jejich nahlášení. V případě, že poskytovatel nezahájí odstraňování vad nebo </w:t>
      </w:r>
      <w:r w:rsidR="006E5C57">
        <w:t>ne</w:t>
      </w:r>
      <w:r>
        <w:t>odstraní vady ve lhůtách dle předchozí věty, je objednatel oprávněn odstranit vady na vlastní náklady, které je poskytovatel povinen následně objednateli uhradit do 14 dnů ode dne obdržení faktury. Tímto ujednáním není dotčeno právo objednatele na náhradu škody.</w:t>
      </w:r>
    </w:p>
    <w:p w14:paraId="3ECC934F" w14:textId="4AB38AC7" w:rsidR="00F44C19" w:rsidRPr="00734BF7" w:rsidRDefault="004B4569" w:rsidP="004B4569">
      <w:pPr>
        <w:pStyle w:val="Odstavecseseznamem"/>
        <w:ind w:left="284"/>
      </w:pPr>
      <w:r>
        <w:t xml:space="preserve">Poskytovatel se zavazuje </w:t>
      </w:r>
      <w:bookmarkStart w:id="0" w:name="_GoBack"/>
      <w:bookmarkEnd w:id="0"/>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p>
    <w:p w14:paraId="493C1B6F" w14:textId="77777777" w:rsidR="00A534BB" w:rsidRDefault="00A534BB" w:rsidP="00EC4EF9">
      <w:pPr>
        <w:spacing w:before="120"/>
      </w:pPr>
    </w:p>
    <w:p w14:paraId="21F55415" w14:textId="77777777" w:rsidR="00D6285B" w:rsidRPr="00FB7613" w:rsidRDefault="00BB6119" w:rsidP="00FB7613">
      <w:pPr>
        <w:pStyle w:val="Nadpis1"/>
      </w:pPr>
      <w:r>
        <w:t xml:space="preserve">Cena </w:t>
      </w:r>
      <w:r w:rsidR="00D6285B" w:rsidRPr="00FB7613">
        <w:t>a platební podmínky</w:t>
      </w:r>
    </w:p>
    <w:p w14:paraId="5BA76C8A" w14:textId="77777777" w:rsidR="00D6285B" w:rsidRPr="004E3F4E" w:rsidRDefault="00BB6119" w:rsidP="001C7FD5">
      <w:pPr>
        <w:pStyle w:val="Odstavecseseznamem"/>
        <w:ind w:left="284"/>
      </w:pPr>
      <w:r w:rsidRPr="00E261B4">
        <w:t xml:space="preserve">Podrobná kalkulace ceny je uvedena v příloze č. </w:t>
      </w:r>
      <w:r w:rsidR="006E5C57">
        <w:t>1</w:t>
      </w:r>
      <w:r w:rsidRPr="00E261B4">
        <w:t xml:space="preserve"> této smlouvy.</w:t>
      </w:r>
      <w:r w:rsidR="00441042">
        <w:rPr>
          <w:b/>
        </w:rPr>
        <w:t xml:space="preserve"> </w:t>
      </w:r>
    </w:p>
    <w:p w14:paraId="40FBCBD7" w14:textId="77777777" w:rsidR="00D50F9C" w:rsidRPr="000E18CC" w:rsidRDefault="005836A3" w:rsidP="001C7FD5">
      <w:pPr>
        <w:pStyle w:val="Odstavecseseznamem"/>
        <w:ind w:left="284"/>
      </w:pPr>
      <w:r>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p>
    <w:p w14:paraId="16C7CB8D" w14:textId="016D0395"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w:t>
      </w:r>
      <w:r w:rsidR="007A75F2">
        <w:t xml:space="preserve">po </w:t>
      </w:r>
      <w:r w:rsidR="00673681">
        <w:t xml:space="preserve">podpisu předávacího protokolu </w:t>
      </w:r>
      <w:r w:rsidR="007A75F2">
        <w:t xml:space="preserve">dle čl. II. odst. 2 </w:t>
      </w:r>
      <w:r>
        <w:t>této smlouvy</w:t>
      </w:r>
      <w:r w:rsidR="0024751C" w:rsidRPr="000E18CC">
        <w:t>.</w:t>
      </w:r>
      <w:r w:rsidR="001B1BFC">
        <w:t xml:space="preserve"> Splatnost faktury bude </w:t>
      </w:r>
      <w:r w:rsidR="001B1BFC" w:rsidRPr="00CE0EE1">
        <w:t>30 dnů</w:t>
      </w:r>
      <w:r w:rsidR="001B1BFC">
        <w:t xml:space="preserve"> ode dne doručení faktury</w:t>
      </w:r>
      <w:r w:rsidR="008B75C1">
        <w:t xml:space="preserve"> objednateli</w:t>
      </w:r>
      <w:r w:rsidR="001B1BFC">
        <w:t>.</w:t>
      </w:r>
      <w:r w:rsidR="001B1BFC" w:rsidRPr="001B1BFC">
        <w:t xml:space="preserve"> </w:t>
      </w:r>
      <w:r w:rsidR="001B1BFC" w:rsidRPr="000E18CC">
        <w:t xml:space="preserve">Má se za to, že lhůta splatnosti byla dodržena, pokud bude </w:t>
      </w:r>
      <w:r w:rsidR="006F6251">
        <w:t xml:space="preserve">odměna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09D8AEE7" w14:textId="77777777" w:rsidR="009763D2" w:rsidRPr="001B1BFC" w:rsidRDefault="000B6A90" w:rsidP="001C7FD5">
      <w:pPr>
        <w:pStyle w:val="Odstavecseseznamem"/>
        <w:ind w:left="284"/>
      </w:pPr>
      <w:r>
        <w:t xml:space="preserve">Faktura </w:t>
      </w:r>
      <w:r w:rsidR="009D135E">
        <w:t xml:space="preserve">musí </w:t>
      </w:r>
      <w:r>
        <w:t>mít veškeré náležitosti daňového a účetního dokladu ve smyslu příslušných právních předpisů</w:t>
      </w:r>
      <w:r w:rsidR="00D343BB">
        <w:t>,</w:t>
      </w:r>
      <w:r w:rsidR="00F40039" w:rsidRPr="00F40039">
        <w:t xml:space="preserve"> </w:t>
      </w:r>
      <w:r w:rsidR="00F40039">
        <w:t>bude v ní odkaz na tuto smlouvu</w:t>
      </w:r>
      <w:r w:rsidR="00D343BB">
        <w:t xml:space="preserve"> a její přílohou bude </w:t>
      </w:r>
      <w:r w:rsidR="00D44916">
        <w:t xml:space="preserve">zástupcem </w:t>
      </w:r>
      <w:r w:rsidR="00D343BB">
        <w:t>objednatele podepsané potvrzení o převzetí software</w:t>
      </w:r>
      <w:r>
        <w:t>. V opačném případě</w:t>
      </w:r>
      <w:r w:rsidR="001B1BFC">
        <w:t xml:space="preserve"> </w:t>
      </w:r>
      <w:r w:rsidR="009763D2" w:rsidRPr="001B1BFC">
        <w:t xml:space="preserve">je </w:t>
      </w:r>
      <w:r w:rsidR="008B75C1">
        <w:t>objednatel</w:t>
      </w:r>
      <w:r w:rsidR="009763D2" w:rsidRPr="001B1BFC">
        <w:t xml:space="preserve"> oprávněn zaslat </w:t>
      </w:r>
      <w:r>
        <w:t xml:space="preserve">fakturu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CC731D">
        <w:t>odměny</w:t>
      </w:r>
      <w:r w:rsidR="009763D2" w:rsidRPr="001B1BFC">
        <w:t xml:space="preserve"> začne </w:t>
      </w:r>
      <w:r w:rsidR="001B1BFC">
        <w:t xml:space="preserve">v takovém případě </w:t>
      </w:r>
      <w:r w:rsidR="009763D2" w:rsidRPr="001B1BFC">
        <w:t>běžet až od doručení bezvadné faktury</w:t>
      </w:r>
      <w:r w:rsidR="001B1BFC">
        <w:t xml:space="preserve"> </w:t>
      </w:r>
      <w:r w:rsidR="008B75C1">
        <w:t>objednateli</w:t>
      </w:r>
      <w:r w:rsidR="009763D2" w:rsidRPr="001B1BFC">
        <w:t>.</w:t>
      </w:r>
    </w:p>
    <w:p w14:paraId="58BA7CC1" w14:textId="77777777"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r w:rsidRPr="000E18CC">
        <w:t xml:space="preserve">ust. § 109 </w:t>
      </w:r>
      <w:r w:rsidR="00D6285B" w:rsidRPr="000E18CC">
        <w:t xml:space="preserve">zákona č. 235/2004 Sb., o dani z přidané hodnoty, v platném znění, je </w:t>
      </w:r>
      <w:r w:rsidR="00BC3F4F">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0550D1BB" w14:textId="77777777" w:rsidR="005E556F" w:rsidRDefault="005E556F" w:rsidP="005E556F">
      <w:pPr>
        <w:pStyle w:val="Odstavecseseznamem"/>
        <w:ind w:left="284"/>
      </w:pPr>
      <w:r>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088AAFB4" w14:textId="77777777" w:rsidR="00D6285B" w:rsidRPr="000E18CC" w:rsidRDefault="00D6285B" w:rsidP="00D6285B">
      <w:pPr>
        <w:ind w:hanging="425"/>
        <w:rPr>
          <w:rFonts w:ascii="Arial" w:hAnsi="Arial" w:cs="Arial"/>
          <w:sz w:val="20"/>
          <w:szCs w:val="20"/>
        </w:rPr>
      </w:pPr>
    </w:p>
    <w:p w14:paraId="4B834BC8" w14:textId="77777777" w:rsidR="00CE0EE1" w:rsidRDefault="00CE0EE1" w:rsidP="00FB7613">
      <w:pPr>
        <w:pStyle w:val="Nadpis1"/>
      </w:pPr>
      <w:r>
        <w:t>Práva duševního vlastnictví</w:t>
      </w:r>
    </w:p>
    <w:p w14:paraId="06FF04C3" w14:textId="77777777" w:rsidR="00CE0EE1" w:rsidRDefault="00CE0EE1" w:rsidP="005E2FAE">
      <w:pPr>
        <w:pStyle w:val="Odstavecseseznamem"/>
        <w:ind w:left="284"/>
      </w:pPr>
      <w:r>
        <w:t xml:space="preserve">Poskytovatel se zavazuje, že při poskytování služeb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bjednateli v souvislosti porušením povinnosti poskytovatele dle předchozí věty.</w:t>
      </w:r>
    </w:p>
    <w:p w14:paraId="00665CCC" w14:textId="77777777" w:rsidR="00E745DF" w:rsidRDefault="00CE0EE1" w:rsidP="00096C9D">
      <w:pPr>
        <w:pStyle w:val="Odstavecseseznamem"/>
        <w:ind w:left="284"/>
      </w:pPr>
      <w:r>
        <w:t>Poskytovatel výslovně prohlašuje, že je plně oprávněn disponovat právy k duševnímu vlastnictví</w:t>
      </w:r>
      <w:r w:rsidR="008D4E47">
        <w:t xml:space="preserve"> dle této smlouvy</w:t>
      </w:r>
      <w:r>
        <w:t xml:space="preserve"> (např. poskytovat podlicence), a zavazuje se za tímto účelem zajistit řádné a nerušené užívání předmětu smlouvy </w:t>
      </w:r>
      <w:r w:rsidR="00794FA3">
        <w:t>o</w:t>
      </w:r>
      <w:r>
        <w:t>bjednatelem, včetně případného zajištění dalších souhlasů a licencí od autorů děl v souladu s autorským zákonem popř. od nositelů jiných práv duševního vlastnictví v souladu s právními předpisy. Veškeré náklady tímto vzniklé jsou součástí ceny za poskytnutí služeb dle této smlouvy.</w:t>
      </w:r>
    </w:p>
    <w:p w14:paraId="7202BB2C" w14:textId="77777777" w:rsidR="00E745DF" w:rsidRDefault="00E745DF" w:rsidP="00096C9D">
      <w:pPr>
        <w:pStyle w:val="Odstavecseseznamem"/>
        <w:ind w:left="284"/>
      </w:pPr>
      <w:r w:rsidRPr="006D144E">
        <w:t xml:space="preserve">Poskytovatel </w:t>
      </w:r>
      <w:r>
        <w:t>tímto</w:t>
      </w:r>
      <w:r w:rsidRPr="006D144E">
        <w:t xml:space="preserve"> </w:t>
      </w:r>
      <w:r>
        <w:t>po</w:t>
      </w:r>
      <w:r w:rsidRPr="000E18CC">
        <w:t xml:space="preserve">dle </w:t>
      </w:r>
      <w:r>
        <w:t xml:space="preserve">ustanovení </w:t>
      </w:r>
      <w:r w:rsidRPr="000E18CC">
        <w:t xml:space="preserve">§ 2358 a násl. občanského zákoníku </w:t>
      </w:r>
      <w:r w:rsidRPr="006D144E">
        <w:t>poskyt</w:t>
      </w:r>
      <w:r>
        <w:t>uje</w:t>
      </w:r>
      <w:r w:rsidRPr="006D144E">
        <w:t xml:space="preserve"> objednateli k užívání </w:t>
      </w:r>
      <w:r>
        <w:t xml:space="preserve">veškerého </w:t>
      </w:r>
      <w:r w:rsidRPr="006D144E">
        <w:t xml:space="preserve">software </w:t>
      </w:r>
      <w:r w:rsidR="008D4E47">
        <w:t xml:space="preserve">dle této smlouvy </w:t>
      </w:r>
      <w:r>
        <w:t>licence, a to jako licence:</w:t>
      </w:r>
    </w:p>
    <w:p w14:paraId="6DD3889C" w14:textId="77777777" w:rsidR="00E745DF" w:rsidRPr="000E18CC" w:rsidRDefault="00E745DF" w:rsidP="00E745DF">
      <w:pPr>
        <w:pStyle w:val="Odstavecseseznamem"/>
        <w:numPr>
          <w:ilvl w:val="0"/>
          <w:numId w:val="6"/>
        </w:numPr>
      </w:pPr>
      <w:r w:rsidRPr="000E18CC">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14:paraId="672CBA09" w14:textId="77777777" w:rsidR="00E745DF" w:rsidRPr="000E18CC" w:rsidRDefault="00E745DF" w:rsidP="00E745DF">
      <w:pPr>
        <w:pStyle w:val="Odstavecseseznamem"/>
        <w:numPr>
          <w:ilvl w:val="0"/>
          <w:numId w:val="6"/>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14:paraId="39E9E4BB" w14:textId="77777777" w:rsidR="00E745DF" w:rsidRPr="000E18CC" w:rsidRDefault="00E745DF" w:rsidP="00E745DF">
      <w:pPr>
        <w:pStyle w:val="Odstavecseseznamem"/>
        <w:numPr>
          <w:ilvl w:val="0"/>
          <w:numId w:val="6"/>
        </w:numPr>
      </w:pPr>
      <w:r w:rsidRPr="000E18CC">
        <w:lastRenderedPageBreak/>
        <w:t>převoditeln</w:t>
      </w:r>
      <w:r>
        <w:t>é</w:t>
      </w:r>
      <w:r w:rsidRPr="000E18CC">
        <w:t xml:space="preserve"> a postupiteln</w:t>
      </w:r>
      <w:r>
        <w:t>é</w:t>
      </w:r>
      <w:r w:rsidRPr="000E18CC">
        <w:t>, tj. s právem udělení podlicence či postoupení l</w:t>
      </w:r>
      <w:r>
        <w:t>icence třetí osobě,</w:t>
      </w:r>
    </w:p>
    <w:p w14:paraId="5CF89E44" w14:textId="77777777" w:rsidR="00E745DF" w:rsidRPr="00513943" w:rsidRDefault="00E745DF" w:rsidP="00E745DF">
      <w:pPr>
        <w:pStyle w:val="Odstavecseseznamem"/>
        <w:numPr>
          <w:ilvl w:val="0"/>
          <w:numId w:val="6"/>
        </w:numPr>
      </w:pPr>
      <w:r w:rsidRPr="000E18CC">
        <w:t>kter</w:t>
      </w:r>
      <w:r>
        <w:t>é</w:t>
      </w:r>
      <w:r w:rsidRPr="000E18CC">
        <w:t xml:space="preserve"> není </w:t>
      </w:r>
      <w:r>
        <w:t>objednatel povinen využít</w:t>
      </w:r>
      <w:r w:rsidRPr="00513943">
        <w:t xml:space="preserve">. </w:t>
      </w:r>
    </w:p>
    <w:p w14:paraId="48DC89B8" w14:textId="4E2F25A6" w:rsidR="00E745DF" w:rsidRDefault="00E745DF" w:rsidP="00096C9D">
      <w:pPr>
        <w:pStyle w:val="Odstavecseseznamem"/>
        <w:tabs>
          <w:tab w:val="clear" w:pos="284"/>
        </w:tabs>
        <w:ind w:hanging="567"/>
      </w:pPr>
      <w:r>
        <w:t>Objednatel nabývá práva z poskytnutých licencí</w:t>
      </w:r>
      <w:r w:rsidRPr="000E18CC">
        <w:t xml:space="preserve"> </w:t>
      </w:r>
      <w:r w:rsidR="00673681">
        <w:t xml:space="preserve">jejich </w:t>
      </w:r>
      <w:r>
        <w:t>předáním</w:t>
      </w:r>
      <w:r w:rsidR="008D4E47">
        <w:t>/poskytnutím</w:t>
      </w:r>
      <w:r w:rsidRPr="00A04DEA">
        <w:t>.</w:t>
      </w:r>
    </w:p>
    <w:p w14:paraId="4F9C2AB7" w14:textId="77777777" w:rsidR="00E261B4" w:rsidRPr="00CE0EE1" w:rsidRDefault="00E261B4" w:rsidP="00E261B4">
      <w:pPr>
        <w:ind w:left="1"/>
      </w:pPr>
    </w:p>
    <w:p w14:paraId="351F8446" w14:textId="77777777" w:rsidR="00D6285B" w:rsidRPr="000E18CC" w:rsidRDefault="00CF7596" w:rsidP="00FB7613">
      <w:pPr>
        <w:pStyle w:val="Nadpis1"/>
      </w:pPr>
      <w:r>
        <w:t>Povinnost mlčenlivosti</w:t>
      </w:r>
    </w:p>
    <w:p w14:paraId="15224A73" w14:textId="77777777"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14:paraId="5F8EC929" w14:textId="77777777"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14:paraId="03C80A42"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2C3E29B8" w14:textId="77777777"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Nařízení Evropského parlamentu a Rady (EU) 2016/679 ze dne 27. dubna 2016 o ochraně fyzických osob v souvislosti se zpracovnáním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14:paraId="67D343F8" w14:textId="77777777"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21 zákona č. 280/1992 Sb., o resortních, oborových, podnikových a dalších zdravotních pojišťovnách,</w:t>
      </w:r>
      <w:r w:rsidR="002D1E4B">
        <w:rPr>
          <w:rFonts w:ascii="Arial" w:hAnsi="Arial" w:cs="Arial"/>
          <w:sz w:val="20"/>
          <w:szCs w:val="20"/>
        </w:rPr>
        <w:t xml:space="preserve"> nebo</w:t>
      </w:r>
    </w:p>
    <w:p w14:paraId="2EE36FEA"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budou objednatelem označeny za důvěrné,</w:t>
      </w:r>
      <w:r w:rsidR="002D1E4B">
        <w:rPr>
          <w:rFonts w:ascii="Arial" w:hAnsi="Arial" w:cs="Arial"/>
          <w:sz w:val="20"/>
          <w:szCs w:val="20"/>
        </w:rPr>
        <w:t xml:space="preserve"> nebo</w:t>
      </w:r>
    </w:p>
    <w:p w14:paraId="66493048" w14:textId="77777777" w:rsidR="000D3725" w:rsidRDefault="000D3725"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20CE36EA"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221D730B" w14:textId="77777777" w:rsidR="000D3725" w:rsidRPr="001B67B0" w:rsidRDefault="00BC3F4F" w:rsidP="00FD0CE6">
      <w:pPr>
        <w:pStyle w:val="Odstavecseseznamem"/>
        <w:numPr>
          <w:ilvl w:val="0"/>
          <w:numId w:val="7"/>
        </w:numPr>
      </w:pPr>
      <w:r>
        <w:t xml:space="preserve">Poskytovatel </w:t>
      </w:r>
      <w:r w:rsidR="000D3725" w:rsidRPr="001B67B0">
        <w:t>se zavazuje:</w:t>
      </w:r>
    </w:p>
    <w:p w14:paraId="5ED34423"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69E9D611"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4AC644D5" w14:textId="77777777" w:rsidR="000D3725" w:rsidRPr="00D26078" w:rsidRDefault="000D3725" w:rsidP="00FD0CE6">
      <w:pPr>
        <w:pStyle w:val="Odstavecseseznamem"/>
        <w:numPr>
          <w:ilvl w:val="0"/>
          <w:numId w:val="7"/>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334B867B" w14:textId="77777777" w:rsidR="00D26078" w:rsidRDefault="00D26078" w:rsidP="001A1DAE">
      <w:pPr>
        <w:pStyle w:val="Odstavecseseznamem"/>
        <w:numPr>
          <w:ilvl w:val="0"/>
          <w:numId w:val="0"/>
        </w:numPr>
        <w:ind w:left="425"/>
      </w:pPr>
    </w:p>
    <w:p w14:paraId="7372F41F" w14:textId="77777777" w:rsidR="00D26078" w:rsidRPr="000E18CC" w:rsidRDefault="00D26078" w:rsidP="00D26078">
      <w:pPr>
        <w:pStyle w:val="Nadpis1"/>
      </w:pPr>
      <w:r w:rsidRPr="000E18CC">
        <w:t>Smluvní sankce</w:t>
      </w:r>
      <w:r>
        <w:t xml:space="preserve"> a možnost odstoupení od smlouvy</w:t>
      </w:r>
    </w:p>
    <w:p w14:paraId="1C0C487E" w14:textId="62802BE7" w:rsidR="00D26078" w:rsidRPr="00E261B4" w:rsidRDefault="00D26078" w:rsidP="001C7FD5">
      <w:pPr>
        <w:pStyle w:val="Odstavecseseznamem"/>
        <w:ind w:left="284"/>
      </w:pPr>
      <w:r w:rsidRPr="000E18CC">
        <w:t xml:space="preserve">Pro případ </w:t>
      </w:r>
      <w:r w:rsidRPr="00E261B4">
        <w:t xml:space="preserve">prodlení </w:t>
      </w:r>
      <w:r w:rsidR="00512F33" w:rsidRPr="00E261B4">
        <w:t>poskytovatele</w:t>
      </w:r>
      <w:r w:rsidRPr="00E261B4">
        <w:t xml:space="preserve"> </w:t>
      </w:r>
      <w:r w:rsidR="007E6792" w:rsidRPr="00E261B4">
        <w:t>s</w:t>
      </w:r>
      <w:r w:rsidR="00DA7890">
        <w:t xml:space="preserve"> poskytnutím licencí nebo s </w:t>
      </w:r>
      <w:r w:rsidR="007E6792" w:rsidRPr="00E261B4">
        <w:t>předáním</w:t>
      </w:r>
      <w:r w:rsidR="005B2840" w:rsidRPr="00E261B4">
        <w:t xml:space="preserve"> </w:t>
      </w:r>
      <w:r w:rsidR="007A75F2" w:rsidRPr="00E261B4">
        <w:t xml:space="preserve">výpisu licencí </w:t>
      </w:r>
      <w:r w:rsidR="005B2840" w:rsidRPr="00E261B4">
        <w:t xml:space="preserve">dle čl. </w:t>
      </w:r>
      <w:r w:rsidR="00DA7890">
        <w:t>II</w:t>
      </w:r>
      <w:r w:rsidR="008D3745" w:rsidRPr="00E261B4">
        <w:t>.</w:t>
      </w:r>
      <w:r w:rsidR="005B2840" w:rsidRPr="00E261B4">
        <w:t xml:space="preserve"> odst. </w:t>
      </w:r>
      <w:r w:rsidR="00DA7890">
        <w:t>1</w:t>
      </w:r>
      <w:r w:rsidR="005B2840" w:rsidRPr="00E261B4">
        <w:t xml:space="preserve"> této smlouvy </w:t>
      </w:r>
      <w:r w:rsidRPr="00E261B4">
        <w:t xml:space="preserve">je </w:t>
      </w:r>
      <w:r w:rsidR="00512F33" w:rsidRPr="00E261B4">
        <w:t>poskytovatel</w:t>
      </w:r>
      <w:r w:rsidRPr="00E261B4">
        <w:t xml:space="preserve"> povinen zaplatit </w:t>
      </w:r>
      <w:r w:rsidR="00BC3F4F" w:rsidRPr="00E261B4">
        <w:t>objednateli</w:t>
      </w:r>
      <w:r w:rsidRPr="00E261B4">
        <w:t xml:space="preserve"> smluvní pokutu ve výši 1.500,- Kč za každý započatý den prodlení. </w:t>
      </w:r>
    </w:p>
    <w:p w14:paraId="1E45CDBC" w14:textId="77777777" w:rsidR="00396071" w:rsidRPr="00E261B4" w:rsidRDefault="00396071" w:rsidP="001C7FD5">
      <w:pPr>
        <w:pStyle w:val="Odstavecseseznamem"/>
        <w:ind w:left="284"/>
      </w:pPr>
      <w:r w:rsidRPr="00E261B4">
        <w:t>V případě prodlení poskytovatele s odstraněním vad podle čl.</w:t>
      </w:r>
      <w:r w:rsidR="008D3745" w:rsidRPr="00E261B4">
        <w:t> </w:t>
      </w:r>
      <w:r w:rsidR="00BF6B17" w:rsidRPr="00E261B4">
        <w:t>II</w:t>
      </w:r>
      <w:r w:rsidRPr="00E261B4">
        <w:t xml:space="preserve">. odst. </w:t>
      </w:r>
      <w:r w:rsidR="00A018B5" w:rsidRPr="00E261B4">
        <w:t>6</w:t>
      </w:r>
      <w:r w:rsidRPr="00E261B4">
        <w:t xml:space="preserve"> této smlouvy je poskytovatel povinen zaplatit objednateli smluvní pokutu ve výši 1</w:t>
      </w:r>
      <w:r w:rsidR="00D3237E" w:rsidRPr="00E261B4">
        <w:t>.</w:t>
      </w:r>
      <w:r w:rsidRPr="00E261B4">
        <w:t xml:space="preserve">500,- Kč za každý započatý den prodlení. </w:t>
      </w:r>
    </w:p>
    <w:p w14:paraId="76F27578" w14:textId="77777777" w:rsidR="00D26078" w:rsidRPr="00E261B4" w:rsidRDefault="00D26078" w:rsidP="001C7FD5">
      <w:pPr>
        <w:pStyle w:val="Odstavecseseznamem"/>
        <w:ind w:left="284"/>
      </w:pPr>
      <w:r w:rsidRPr="00E261B4">
        <w:t xml:space="preserve">Pro případ prodlení </w:t>
      </w:r>
      <w:r w:rsidR="00BC3F4F" w:rsidRPr="00E261B4">
        <w:t>objednatele</w:t>
      </w:r>
      <w:r w:rsidRPr="00E261B4">
        <w:t xml:space="preserve"> s úhradou </w:t>
      </w:r>
      <w:r w:rsidR="008F62AB" w:rsidRPr="00E261B4">
        <w:t xml:space="preserve">odměny </w:t>
      </w:r>
      <w:r w:rsidRPr="00E261B4">
        <w:t xml:space="preserve">je </w:t>
      </w:r>
      <w:r w:rsidR="00BC3F4F" w:rsidRPr="00E261B4">
        <w:t>objednatel</w:t>
      </w:r>
      <w:r w:rsidRPr="00E261B4">
        <w:t xml:space="preserve"> povinen zaplatit </w:t>
      </w:r>
      <w:r w:rsidR="00BC3F4F" w:rsidRPr="00E261B4">
        <w:t xml:space="preserve">poskytovateli </w:t>
      </w:r>
      <w:r w:rsidRPr="00E261B4">
        <w:t>úrok z prodlení ve výši 0,05 % z dlužné částky za každý den prodlení.</w:t>
      </w:r>
    </w:p>
    <w:p w14:paraId="4E916412" w14:textId="77777777" w:rsidR="001E3F3D" w:rsidRPr="00E261B4" w:rsidRDefault="00304FF6" w:rsidP="001C7FD5">
      <w:pPr>
        <w:pStyle w:val="Odstavecseseznamem"/>
        <w:ind w:left="284"/>
      </w:pPr>
      <w:r>
        <w:t xml:space="preserve">V případě </w:t>
      </w:r>
      <w:r w:rsidR="00E5495E" w:rsidRPr="00E261B4">
        <w:t>porušení povinnosti</w:t>
      </w:r>
      <w:r w:rsidR="00D26078" w:rsidRPr="00E261B4">
        <w:t xml:space="preserve"> </w:t>
      </w:r>
      <w:r w:rsidR="00DA7890">
        <w:t xml:space="preserve">mlčenlivosti </w:t>
      </w:r>
      <w:r w:rsidR="00BC3F4F" w:rsidRPr="00E261B4">
        <w:t>poskytovatele</w:t>
      </w:r>
      <w:r w:rsidR="00D26078" w:rsidRPr="00E261B4">
        <w:t xml:space="preserve"> </w:t>
      </w:r>
      <w:r w:rsidR="00E5495E"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00E5495E" w:rsidRPr="00E261B4">
        <w:t>100.000,-</w:t>
      </w:r>
      <w:r w:rsidR="00D26078" w:rsidRPr="00E261B4">
        <w:t xml:space="preserve"> Kč za každé jednotlivé porušení. </w:t>
      </w:r>
    </w:p>
    <w:p w14:paraId="3AB8DA89" w14:textId="77777777" w:rsidR="001E3F3D" w:rsidRDefault="001E3F3D" w:rsidP="001C7FD5">
      <w:pPr>
        <w:pStyle w:val="Odstavecseseznamem"/>
        <w:ind w:left="284"/>
      </w:pPr>
      <w:r w:rsidRPr="00E261B4">
        <w:lastRenderedPageBreak/>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14:paraId="60A484FF" w14:textId="77777777"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 není těmito ujednáními dotčeno.</w:t>
      </w:r>
      <w:r w:rsidR="001E3F3D">
        <w:t xml:space="preserve"> S</w:t>
      </w:r>
      <w:r w:rsidRPr="001E3F3D">
        <w:t xml:space="preserve">mluvní pokuty 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228F1290" w14:textId="77777777" w:rsidR="00D26078" w:rsidRDefault="00684EAF" w:rsidP="001755CD">
      <w:pPr>
        <w:pStyle w:val="Odstavecseseznamem"/>
        <w:ind w:left="284"/>
      </w:pPr>
      <w:r>
        <w:t xml:space="preserve">Objednatel </w:t>
      </w:r>
      <w:r w:rsidR="00D26078">
        <w:t xml:space="preserve">je oprávněn od této smlouvy </w:t>
      </w:r>
      <w:r w:rsidR="00D26078" w:rsidRPr="000E18CC">
        <w:t>s okamžitou účinností</w:t>
      </w:r>
      <w:r w:rsidR="00D26078">
        <w:t xml:space="preserve"> odstoupit v případ</w:t>
      </w:r>
      <w:r w:rsidR="001755CD">
        <w:t>ě</w:t>
      </w:r>
      <w:r w:rsidR="00D26078">
        <w:t xml:space="preserve">, </w:t>
      </w:r>
      <w:r w:rsidR="001755CD">
        <w:t xml:space="preserve">kdy </w:t>
      </w:r>
      <w:r w:rsidR="00D26078" w:rsidRPr="000E18CC">
        <w:t>p</w:t>
      </w:r>
      <w:r w:rsidR="00512F33">
        <w:t>oskytovatel</w:t>
      </w:r>
      <w:r w:rsidR="00D26078">
        <w:t xml:space="preserve"> </w:t>
      </w:r>
      <w:r w:rsidR="001755CD">
        <w:t xml:space="preserve">bude </w:t>
      </w:r>
      <w:r w:rsidR="00D26078">
        <w:t>v prodlení</w:t>
      </w:r>
      <w:r w:rsidR="00D26078" w:rsidRPr="000E18CC">
        <w:t xml:space="preserve"> se splněním </w:t>
      </w:r>
      <w:r w:rsidR="001755CD">
        <w:t xml:space="preserve">některé </w:t>
      </w:r>
      <w:r w:rsidR="000F5907">
        <w:t>své povinnosti</w:t>
      </w:r>
      <w:r w:rsidR="00D26078" w:rsidRPr="000E18CC">
        <w:t xml:space="preserve"> vyplývající z této smlouvy o více než </w:t>
      </w:r>
      <w:r w:rsidR="00DD4619">
        <w:t>15</w:t>
      </w:r>
      <w:r w:rsidR="00D26078" w:rsidRPr="000E18CC">
        <w:t xml:space="preserve"> dní. </w:t>
      </w:r>
    </w:p>
    <w:p w14:paraId="65C7F5AD" w14:textId="77777777" w:rsidR="00D26078" w:rsidRDefault="00D26078" w:rsidP="001C7FD5">
      <w:pPr>
        <w:pStyle w:val="Odstavecseseznamem"/>
        <w:ind w:left="284"/>
      </w:pPr>
      <w:r>
        <w:t>O</w:t>
      </w:r>
      <w:r w:rsidRPr="000E18CC">
        <w:t xml:space="preserve">dstoupením </w:t>
      </w:r>
      <w:r>
        <w:t xml:space="preserve">od smlouvy </w:t>
      </w:r>
      <w:r w:rsidRPr="000E18CC">
        <w:t xml:space="preserve">není dotčen nárok </w:t>
      </w:r>
      <w:r w:rsidR="00684EAF">
        <w:t>objednatele</w:t>
      </w:r>
      <w:r w:rsidRPr="000E18CC">
        <w:t xml:space="preserve"> na náhradu škody v plné výši. </w:t>
      </w:r>
    </w:p>
    <w:p w14:paraId="4328E61C" w14:textId="77777777" w:rsidR="003170D4" w:rsidRDefault="003170D4" w:rsidP="003170D4">
      <w:pPr>
        <w:pStyle w:val="Nadpis1"/>
        <w:numPr>
          <w:ilvl w:val="0"/>
          <w:numId w:val="0"/>
        </w:numPr>
        <w:ind w:left="680"/>
        <w:jc w:val="left"/>
      </w:pPr>
    </w:p>
    <w:p w14:paraId="1310881B" w14:textId="77777777" w:rsidR="00D6285B" w:rsidRPr="000E18CC" w:rsidRDefault="00D6285B" w:rsidP="00D6285B">
      <w:pPr>
        <w:ind w:hanging="425"/>
        <w:rPr>
          <w:rFonts w:ascii="Arial" w:hAnsi="Arial" w:cs="Arial"/>
          <w:b/>
          <w:sz w:val="20"/>
          <w:szCs w:val="20"/>
        </w:rPr>
      </w:pPr>
    </w:p>
    <w:p w14:paraId="7C4235AB" w14:textId="77777777" w:rsidR="00D6285B" w:rsidRPr="000E18CC" w:rsidRDefault="00D6285B" w:rsidP="00FB7613">
      <w:pPr>
        <w:pStyle w:val="Nadpis1"/>
      </w:pPr>
      <w:r w:rsidRPr="000E18CC">
        <w:t>Závěrečná ujednání</w:t>
      </w:r>
    </w:p>
    <w:p w14:paraId="1311D45D" w14:textId="745D9C7E" w:rsidR="00233E74" w:rsidRPr="000E18CC" w:rsidRDefault="00D6285B" w:rsidP="00233E74">
      <w:pPr>
        <w:pStyle w:val="Odstavecseseznamem"/>
        <w:ind w:left="284"/>
      </w:pPr>
      <w:r w:rsidRPr="000E18CC">
        <w:t xml:space="preserve">Kontaktní osobou </w:t>
      </w:r>
      <w:r w:rsidR="00684EAF">
        <w:t>objednatele</w:t>
      </w:r>
      <w:r w:rsidRPr="000E18CC">
        <w:t xml:space="preserve"> je: </w:t>
      </w:r>
      <w:r w:rsidR="00B01ED8" w:rsidRPr="00B01ED8">
        <w:rPr>
          <w:i/>
          <w:iCs/>
        </w:rPr>
        <w:t>(bude doplněno před podpisem smlouvy)</w:t>
      </w:r>
      <w:r w:rsidR="00233E74" w:rsidRPr="001C7FD5">
        <w:t>.</w:t>
      </w:r>
    </w:p>
    <w:p w14:paraId="2E0CB559" w14:textId="69271FD4" w:rsidR="00D6285B" w:rsidRPr="000E18CC" w:rsidRDefault="00D6285B" w:rsidP="00FD0CE6">
      <w:pPr>
        <w:pStyle w:val="Odstavecseseznamem"/>
        <w:ind w:left="284"/>
      </w:pPr>
      <w:r w:rsidRPr="000E18CC">
        <w:t xml:space="preserve">Kontaktní osobou </w:t>
      </w:r>
      <w:r w:rsidR="00684EAF">
        <w:t>poskytovatele</w:t>
      </w:r>
      <w:r w:rsidRPr="000E18CC">
        <w:t xml:space="preserve"> je: </w:t>
      </w:r>
      <w:r w:rsidR="00304FF6" w:rsidRPr="00150516">
        <w:rPr>
          <w:highlight w:val="yellow"/>
        </w:rPr>
        <w:t>……………………….</w:t>
      </w:r>
      <w:r w:rsidR="00B01ED8">
        <w:t xml:space="preserve">, email: </w:t>
      </w:r>
      <w:r w:rsidR="00B01ED8" w:rsidRPr="00B01ED8">
        <w:rPr>
          <w:highlight w:val="yellow"/>
        </w:rPr>
        <w:t>…………..</w:t>
      </w:r>
      <w:r w:rsidR="00B01ED8">
        <w:t xml:space="preserve">, tel.: </w:t>
      </w:r>
      <w:r w:rsidR="00B01ED8" w:rsidRPr="00B01ED8">
        <w:rPr>
          <w:highlight w:val="yellow"/>
        </w:rPr>
        <w:t>…………..</w:t>
      </w:r>
      <w:r w:rsidR="00304FF6" w:rsidRPr="001C7FD5">
        <w:t>.</w:t>
      </w:r>
    </w:p>
    <w:p w14:paraId="3895EEB3" w14:textId="77777777" w:rsidR="00385839" w:rsidRPr="00385839" w:rsidRDefault="00385839" w:rsidP="005E556F">
      <w:pPr>
        <w:pStyle w:val="Odstavecseseznamem"/>
        <w:ind w:left="284"/>
      </w:pPr>
      <w:r w:rsidRPr="00385839">
        <w:t xml:space="preserve">Práva a povinnosti plynoucí z této smlouvy se řídí výhradně českým právem. </w:t>
      </w:r>
      <w:r w:rsidRPr="000E18CC">
        <w:t xml:space="preserve">Veškeré případné spory mezi stranami vyplývající nebo související s ustanoveními této smlouvy budou řešeny nejprve smírně. </w:t>
      </w:r>
      <w:r>
        <w:t xml:space="preserve">Nebude-li takto dosaženo řešení, je k rozhodování sporů </w:t>
      </w:r>
      <w:r w:rsidRPr="00385839">
        <w:t xml:space="preserve">z této smlouvy příslušný obecný soud objednatele. </w:t>
      </w:r>
    </w:p>
    <w:p w14:paraId="6AF31AEC"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0B5CBE08"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7FF2FAC4" w14:textId="77777777" w:rsidR="00D6285B" w:rsidRPr="000E18CC" w:rsidRDefault="00D6285B" w:rsidP="00FD0CE6">
      <w:pPr>
        <w:pStyle w:val="Odstavecseseznamem"/>
        <w:ind w:left="284"/>
      </w:pPr>
      <w:r w:rsidRPr="000E18CC">
        <w:t>Tato smlouva nabývá platnosti a účinnosti dnem jejího podpisu oběma smluvními stranami.</w:t>
      </w:r>
    </w:p>
    <w:p w14:paraId="278B2472" w14:textId="77777777" w:rsidR="00D6285B" w:rsidRPr="000E18CC" w:rsidRDefault="00D6285B" w:rsidP="00FD0CE6">
      <w:pPr>
        <w:pStyle w:val="Odstavecseseznamem"/>
        <w:ind w:left="284"/>
      </w:pPr>
      <w:r w:rsidRPr="000E18CC">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2001EAFB" w14:textId="77777777" w:rsidR="00D6285B" w:rsidRPr="000E18CC" w:rsidRDefault="00D6285B" w:rsidP="00D6285B">
      <w:pPr>
        <w:jc w:val="both"/>
        <w:rPr>
          <w:rFonts w:ascii="Arial" w:hAnsi="Arial" w:cs="Arial"/>
          <w:sz w:val="20"/>
          <w:szCs w:val="20"/>
        </w:rPr>
      </w:pPr>
    </w:p>
    <w:p w14:paraId="04A05031"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15311356" w14:textId="77777777" w:rsidR="00DD2A1E" w:rsidRDefault="00DD2A1E" w:rsidP="00D6285B">
      <w:pPr>
        <w:jc w:val="both"/>
        <w:rPr>
          <w:rFonts w:ascii="Arial" w:hAnsi="Arial" w:cs="Arial"/>
          <w:sz w:val="20"/>
          <w:szCs w:val="20"/>
        </w:rPr>
      </w:pPr>
    </w:p>
    <w:p w14:paraId="16BF922D"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Příloha č. 1 </w:t>
      </w:r>
      <w:r w:rsidR="00583D83">
        <w:rPr>
          <w:rFonts w:ascii="Arial" w:hAnsi="Arial" w:cs="Arial"/>
          <w:sz w:val="20"/>
          <w:szCs w:val="20"/>
        </w:rPr>
        <w:t>–</w:t>
      </w:r>
      <w:r w:rsidRPr="000E18CC">
        <w:rPr>
          <w:rFonts w:ascii="Arial" w:hAnsi="Arial" w:cs="Arial"/>
          <w:sz w:val="20"/>
          <w:szCs w:val="20"/>
        </w:rPr>
        <w:t xml:space="preserve"> </w:t>
      </w:r>
      <w:r w:rsidR="008730A4">
        <w:rPr>
          <w:rFonts w:ascii="Arial" w:hAnsi="Arial" w:cs="Arial"/>
          <w:sz w:val="20"/>
          <w:szCs w:val="20"/>
        </w:rPr>
        <w:t>Specifikace předmětu plnění</w:t>
      </w:r>
      <w:r w:rsidR="00583D83">
        <w:rPr>
          <w:rFonts w:ascii="Arial" w:hAnsi="Arial" w:cs="Arial"/>
          <w:sz w:val="20"/>
          <w:szCs w:val="20"/>
        </w:rPr>
        <w:t xml:space="preserve"> </w:t>
      </w:r>
      <w:r w:rsidR="008730A4">
        <w:rPr>
          <w:rFonts w:ascii="Arial" w:hAnsi="Arial" w:cs="Arial"/>
          <w:sz w:val="20"/>
          <w:szCs w:val="20"/>
        </w:rPr>
        <w:t>a kalkulace ceny</w:t>
      </w:r>
    </w:p>
    <w:p w14:paraId="4E578A36" w14:textId="77777777" w:rsidR="00907DF6" w:rsidRDefault="00907DF6" w:rsidP="00D6285B">
      <w:pPr>
        <w:jc w:val="both"/>
        <w:rPr>
          <w:rFonts w:ascii="Arial" w:hAnsi="Arial" w:cs="Arial"/>
          <w:sz w:val="20"/>
          <w:szCs w:val="20"/>
        </w:rPr>
      </w:pPr>
    </w:p>
    <w:p w14:paraId="0F5E067F" w14:textId="77777777" w:rsidR="00D6285B" w:rsidRPr="000E18CC" w:rsidRDefault="00D6285B" w:rsidP="00D6285B">
      <w:pPr>
        <w:jc w:val="both"/>
        <w:rPr>
          <w:rFonts w:ascii="Arial" w:hAnsi="Arial" w:cs="Arial"/>
          <w:sz w:val="20"/>
          <w:szCs w:val="20"/>
        </w:rPr>
      </w:pPr>
    </w:p>
    <w:p w14:paraId="252BF78D"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2F28ADA8" w14:textId="77777777" w:rsidTr="00B0499F">
        <w:tc>
          <w:tcPr>
            <w:tcW w:w="3528" w:type="dxa"/>
          </w:tcPr>
          <w:p w14:paraId="22C4A5A8"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6D13D1CE" w14:textId="77777777" w:rsidR="00D6285B" w:rsidRPr="000E18CC" w:rsidRDefault="00D6285B" w:rsidP="00B0499F">
            <w:pPr>
              <w:jc w:val="both"/>
              <w:rPr>
                <w:rFonts w:ascii="Arial" w:hAnsi="Arial" w:cs="Arial"/>
                <w:sz w:val="20"/>
                <w:szCs w:val="20"/>
              </w:rPr>
            </w:pPr>
          </w:p>
        </w:tc>
        <w:tc>
          <w:tcPr>
            <w:tcW w:w="3711" w:type="dxa"/>
          </w:tcPr>
          <w:p w14:paraId="2C64B962" w14:textId="77777777" w:rsidR="00D6285B" w:rsidRPr="000E18CC" w:rsidRDefault="00D6285B" w:rsidP="00ED5DDB">
            <w:pPr>
              <w:jc w:val="both"/>
              <w:rPr>
                <w:rFonts w:ascii="Arial" w:hAnsi="Arial" w:cs="Arial"/>
                <w:sz w:val="20"/>
                <w:szCs w:val="20"/>
              </w:rPr>
            </w:pPr>
            <w:r w:rsidRPr="000E18CC">
              <w:rPr>
                <w:rFonts w:ascii="Arial" w:hAnsi="Arial" w:cs="Arial"/>
                <w:sz w:val="20"/>
                <w:szCs w:val="20"/>
              </w:rPr>
              <w:t xml:space="preserve">V </w:t>
            </w:r>
            <w:r w:rsidR="00B75531">
              <w:rPr>
                <w:rFonts w:ascii="Arial" w:hAnsi="Arial" w:cs="Arial"/>
                <w:sz w:val="20"/>
                <w:szCs w:val="20"/>
              </w:rPr>
              <w:t>Praze</w:t>
            </w:r>
            <w:r w:rsidRPr="000E18CC">
              <w:rPr>
                <w:rFonts w:ascii="Arial" w:hAnsi="Arial" w:cs="Arial"/>
                <w:sz w:val="20"/>
                <w:szCs w:val="20"/>
              </w:rPr>
              <w:t xml:space="preserve"> dne: </w:t>
            </w:r>
            <w:r w:rsidR="00ED5DDB">
              <w:rPr>
                <w:rFonts w:ascii="Arial" w:hAnsi="Arial" w:cs="Arial"/>
                <w:sz w:val="20"/>
                <w:szCs w:val="20"/>
              </w:rPr>
              <w:t>……………..</w:t>
            </w:r>
          </w:p>
        </w:tc>
      </w:tr>
      <w:tr w:rsidR="00D6285B" w:rsidRPr="000E18CC" w14:paraId="0DA61EFC" w14:textId="77777777" w:rsidTr="00B0499F">
        <w:trPr>
          <w:trHeight w:val="530"/>
        </w:trPr>
        <w:tc>
          <w:tcPr>
            <w:tcW w:w="3528" w:type="dxa"/>
            <w:vAlign w:val="bottom"/>
          </w:tcPr>
          <w:p w14:paraId="469AE3B1" w14:textId="77777777" w:rsidR="00D6285B" w:rsidRPr="000E18CC" w:rsidRDefault="00D6285B" w:rsidP="00B0499F">
            <w:pPr>
              <w:rPr>
                <w:rFonts w:ascii="Arial" w:hAnsi="Arial" w:cs="Arial"/>
                <w:sz w:val="20"/>
                <w:szCs w:val="20"/>
              </w:rPr>
            </w:pPr>
          </w:p>
          <w:p w14:paraId="3F1DD917" w14:textId="77777777" w:rsidR="00D6285B" w:rsidRPr="000E18CC" w:rsidRDefault="00D6285B" w:rsidP="00B0499F">
            <w:pPr>
              <w:rPr>
                <w:rFonts w:ascii="Arial" w:hAnsi="Arial" w:cs="Arial"/>
                <w:sz w:val="20"/>
                <w:szCs w:val="20"/>
              </w:rPr>
            </w:pPr>
          </w:p>
          <w:p w14:paraId="771E0E62" w14:textId="77777777" w:rsidR="00D6285B" w:rsidRPr="000E18CC" w:rsidRDefault="00D6285B" w:rsidP="00B0499F">
            <w:pPr>
              <w:rPr>
                <w:rFonts w:ascii="Arial" w:hAnsi="Arial" w:cs="Arial"/>
                <w:sz w:val="20"/>
                <w:szCs w:val="20"/>
              </w:rPr>
            </w:pPr>
          </w:p>
          <w:p w14:paraId="571ACD4C"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3A42B4A7" w14:textId="77777777" w:rsidR="00D6285B" w:rsidRPr="000E18CC" w:rsidRDefault="00D6285B" w:rsidP="00B0499F">
            <w:pPr>
              <w:rPr>
                <w:rFonts w:ascii="Arial" w:hAnsi="Arial" w:cs="Arial"/>
                <w:sz w:val="20"/>
                <w:szCs w:val="20"/>
              </w:rPr>
            </w:pPr>
          </w:p>
          <w:p w14:paraId="2C192E8E" w14:textId="77777777" w:rsidR="00D6285B" w:rsidRPr="000E18CC" w:rsidRDefault="00D6285B" w:rsidP="00B0499F">
            <w:pPr>
              <w:rPr>
                <w:rFonts w:ascii="Arial" w:hAnsi="Arial" w:cs="Arial"/>
                <w:sz w:val="20"/>
                <w:szCs w:val="20"/>
              </w:rPr>
            </w:pPr>
          </w:p>
        </w:tc>
        <w:tc>
          <w:tcPr>
            <w:tcW w:w="3711" w:type="dxa"/>
            <w:vAlign w:val="bottom"/>
          </w:tcPr>
          <w:p w14:paraId="5D1BC6CA"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r>
      <w:tr w:rsidR="00233E74" w:rsidRPr="000E18CC" w14:paraId="71A6F101" w14:textId="77777777" w:rsidTr="00B0499F">
        <w:tc>
          <w:tcPr>
            <w:tcW w:w="3528" w:type="dxa"/>
          </w:tcPr>
          <w:p w14:paraId="38FF56BB"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14:paraId="36AF0BB7"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14:paraId="746145C4" w14:textId="77777777" w:rsidR="00233E74" w:rsidRPr="000E18CC" w:rsidRDefault="00233E74" w:rsidP="00233E74">
            <w:pPr>
              <w:jc w:val="center"/>
              <w:rPr>
                <w:rFonts w:ascii="Arial" w:hAnsi="Arial" w:cs="Arial"/>
                <w:sz w:val="20"/>
                <w:szCs w:val="20"/>
              </w:rPr>
            </w:pPr>
          </w:p>
          <w:p w14:paraId="52BE6BAF" w14:textId="77777777"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6E35FF99" w14:textId="77777777" w:rsidR="00233E74" w:rsidRPr="000E18CC" w:rsidRDefault="00233E74" w:rsidP="00233E74">
            <w:pPr>
              <w:jc w:val="center"/>
              <w:rPr>
                <w:rFonts w:ascii="Arial" w:hAnsi="Arial" w:cs="Arial"/>
                <w:sz w:val="20"/>
                <w:szCs w:val="20"/>
              </w:rPr>
            </w:pPr>
          </w:p>
        </w:tc>
        <w:tc>
          <w:tcPr>
            <w:tcW w:w="3711" w:type="dxa"/>
          </w:tcPr>
          <w:p w14:paraId="289B876C" w14:textId="77777777" w:rsidR="00233E74" w:rsidRPr="00FF1950" w:rsidRDefault="00FF1950" w:rsidP="00FF1950">
            <w:pPr>
              <w:jc w:val="center"/>
              <w:rPr>
                <w:rFonts w:ascii="Arial" w:hAnsi="Arial" w:cs="Arial"/>
                <w:sz w:val="20"/>
                <w:highlight w:val="yellow"/>
              </w:rPr>
            </w:pPr>
            <w:r>
              <w:rPr>
                <w:rFonts w:ascii="Arial" w:hAnsi="Arial" w:cs="Arial"/>
                <w:sz w:val="20"/>
                <w:highlight w:val="yellow"/>
              </w:rPr>
              <w:t>Doplní uchazeč</w:t>
            </w:r>
          </w:p>
        </w:tc>
      </w:tr>
    </w:tbl>
    <w:p w14:paraId="2C78AB1A" w14:textId="77777777" w:rsidR="00E261B4" w:rsidRDefault="00E261B4" w:rsidP="00F067F8">
      <w:pPr>
        <w:spacing w:line="276" w:lineRule="auto"/>
        <w:rPr>
          <w:rFonts w:ascii="Arial" w:hAnsi="Arial" w:cs="Arial"/>
          <w:b/>
          <w:bCs/>
          <w:iCs/>
          <w:sz w:val="20"/>
          <w:szCs w:val="20"/>
          <w:lang w:eastAsia="en-US"/>
        </w:rPr>
      </w:pPr>
      <w:r>
        <w:rPr>
          <w:rFonts w:ascii="Arial" w:hAnsi="Arial" w:cs="Arial"/>
          <w:b/>
          <w:bCs/>
          <w:iCs/>
          <w:sz w:val="20"/>
          <w:szCs w:val="20"/>
          <w:lang w:eastAsia="en-US"/>
        </w:rPr>
        <w:br w:type="page"/>
      </w:r>
    </w:p>
    <w:p w14:paraId="2C48C21D" w14:textId="77777777" w:rsidR="00CC5077" w:rsidRDefault="00CC5077" w:rsidP="00F067F8">
      <w:pPr>
        <w:spacing w:line="276" w:lineRule="auto"/>
        <w:rPr>
          <w:rFonts w:ascii="Arial" w:hAnsi="Arial" w:cs="Arial"/>
          <w:b/>
          <w:bCs/>
          <w:iCs/>
          <w:sz w:val="20"/>
          <w:szCs w:val="20"/>
          <w:lang w:eastAsia="en-US"/>
        </w:rPr>
        <w:sectPr w:rsidR="00CC5077" w:rsidSect="00B0499F">
          <w:headerReference w:type="default" r:id="rId11"/>
          <w:footerReference w:type="default" r:id="rId12"/>
          <w:pgSz w:w="11906" w:h="16838" w:code="9"/>
          <w:pgMar w:top="1418" w:right="1418" w:bottom="1418" w:left="1418" w:header="720" w:footer="515" w:gutter="0"/>
          <w:cols w:space="708"/>
          <w:docGrid w:linePitch="360"/>
        </w:sectPr>
      </w:pPr>
    </w:p>
    <w:p w14:paraId="7E4B98D0" w14:textId="77777777" w:rsidR="00F067F8" w:rsidRDefault="00D6285B" w:rsidP="00F067F8">
      <w:pPr>
        <w:spacing w:line="276" w:lineRule="auto"/>
        <w:rPr>
          <w:rFonts w:ascii="Arial" w:hAnsi="Arial" w:cs="Arial"/>
          <w:b/>
          <w:bCs/>
          <w:iCs/>
          <w:sz w:val="20"/>
          <w:szCs w:val="20"/>
          <w:lang w:eastAsia="en-US"/>
        </w:rPr>
      </w:pPr>
      <w:r w:rsidRPr="00F067F8">
        <w:rPr>
          <w:rFonts w:ascii="Arial" w:hAnsi="Arial" w:cs="Arial"/>
          <w:b/>
          <w:bCs/>
          <w:iCs/>
          <w:sz w:val="20"/>
          <w:szCs w:val="20"/>
          <w:lang w:eastAsia="en-US"/>
        </w:rPr>
        <w:lastRenderedPageBreak/>
        <w:t xml:space="preserve">Příloha č. 1 </w:t>
      </w:r>
    </w:p>
    <w:p w14:paraId="3532724D" w14:textId="77777777" w:rsidR="00D6285B" w:rsidRPr="00F067F8" w:rsidRDefault="003B37FD" w:rsidP="00F067F8">
      <w:pPr>
        <w:spacing w:after="200" w:line="276" w:lineRule="auto"/>
        <w:rPr>
          <w:rFonts w:ascii="Arial" w:hAnsi="Arial" w:cs="Arial"/>
          <w:b/>
          <w:bCs/>
          <w:iCs/>
          <w:sz w:val="20"/>
          <w:szCs w:val="20"/>
          <w:lang w:eastAsia="en-US"/>
        </w:rPr>
      </w:pPr>
      <w:r>
        <w:rPr>
          <w:rFonts w:ascii="Arial" w:hAnsi="Arial" w:cs="Arial"/>
          <w:b/>
          <w:bCs/>
          <w:iCs/>
          <w:sz w:val="20"/>
          <w:szCs w:val="20"/>
          <w:lang w:eastAsia="en-US"/>
        </w:rPr>
        <w:t>S</w:t>
      </w:r>
      <w:r w:rsidR="00D6285B" w:rsidRPr="00F067F8">
        <w:rPr>
          <w:rFonts w:ascii="Arial" w:hAnsi="Arial" w:cs="Arial"/>
          <w:b/>
          <w:bCs/>
          <w:iCs/>
          <w:sz w:val="20"/>
          <w:szCs w:val="20"/>
          <w:lang w:eastAsia="en-US"/>
        </w:rPr>
        <w:t xml:space="preserve">pecifikace </w:t>
      </w:r>
      <w:r w:rsidR="00D61D2B">
        <w:rPr>
          <w:rFonts w:ascii="Arial" w:hAnsi="Arial" w:cs="Arial"/>
          <w:b/>
          <w:bCs/>
          <w:iCs/>
          <w:sz w:val="20"/>
          <w:szCs w:val="20"/>
          <w:lang w:eastAsia="en-US"/>
        </w:rPr>
        <w:t xml:space="preserve">předmětu plnění a kalkulace ceny </w:t>
      </w:r>
    </w:p>
    <w:p w14:paraId="6B57CEDC" w14:textId="77777777" w:rsidR="004173C8" w:rsidRDefault="00625EB8" w:rsidP="00625EB8">
      <w:pPr>
        <w:jc w:val="both"/>
        <w:rPr>
          <w:rFonts w:ascii="Arial" w:hAnsi="Arial" w:cs="Arial"/>
          <w:b/>
          <w:bCs/>
          <w:sz w:val="20"/>
          <w:u w:val="single"/>
        </w:rPr>
      </w:pPr>
      <w:r>
        <w:rPr>
          <w:rFonts w:ascii="Arial" w:hAnsi="Arial" w:cs="Arial"/>
          <w:b/>
          <w:bCs/>
          <w:sz w:val="20"/>
          <w:u w:val="single"/>
        </w:rPr>
        <w:t xml:space="preserve">SW a </w:t>
      </w:r>
      <w:r w:rsidR="00E261B4" w:rsidRPr="00472D03">
        <w:rPr>
          <w:rFonts w:ascii="Arial" w:hAnsi="Arial" w:cs="Arial"/>
          <w:b/>
          <w:bCs/>
          <w:sz w:val="20"/>
          <w:u w:val="single"/>
        </w:rPr>
        <w:t>Technická podpora</w:t>
      </w:r>
    </w:p>
    <w:p w14:paraId="22A7B46D" w14:textId="77777777" w:rsidR="00625EB8" w:rsidRPr="00625EB8" w:rsidRDefault="00625EB8" w:rsidP="00625EB8">
      <w:pPr>
        <w:autoSpaceDE w:val="0"/>
        <w:autoSpaceDN w:val="0"/>
        <w:adjustRightInd w:val="0"/>
        <w:rPr>
          <w:rFonts w:eastAsiaTheme="minorHAnsi" w:cs="Calibri"/>
          <w:color w:val="000000"/>
          <w:sz w:val="24"/>
          <w:lang w:eastAsia="en-US"/>
        </w:rPr>
      </w:pPr>
    </w:p>
    <w:p w14:paraId="16C17FA9" w14:textId="77777777" w:rsidR="001209A4" w:rsidRPr="001209A4" w:rsidRDefault="00625EB8" w:rsidP="00625EB8">
      <w:pPr>
        <w:autoSpaceDE w:val="0"/>
        <w:autoSpaceDN w:val="0"/>
        <w:adjustRightInd w:val="0"/>
        <w:ind w:left="284"/>
        <w:rPr>
          <w:rFonts w:eastAsiaTheme="minorHAnsi" w:cs="Calibri"/>
          <w:b/>
          <w:color w:val="000000"/>
          <w:szCs w:val="22"/>
        </w:rPr>
      </w:pPr>
      <w:r w:rsidRPr="001209A4">
        <w:rPr>
          <w:rFonts w:eastAsiaTheme="minorHAnsi" w:cs="Calibri"/>
          <w:b/>
          <w:color w:val="000000"/>
          <w:szCs w:val="22"/>
        </w:rPr>
        <w:t>Rozšíření + upgrade ESET Secure Business s podporou na 3 roky:</w:t>
      </w:r>
    </w:p>
    <w:p w14:paraId="184B2381" w14:textId="38232ED4" w:rsidR="00625EB8" w:rsidRPr="00625EB8" w:rsidRDefault="001209A4" w:rsidP="0098190B">
      <w:pPr>
        <w:autoSpaceDE w:val="0"/>
        <w:autoSpaceDN w:val="0"/>
        <w:adjustRightInd w:val="0"/>
        <w:ind w:left="284"/>
        <w:jc w:val="both"/>
        <w:rPr>
          <w:rFonts w:eastAsiaTheme="minorHAnsi" w:cs="Calibri"/>
          <w:color w:val="000000"/>
          <w:szCs w:val="22"/>
        </w:rPr>
      </w:pPr>
      <w:r>
        <w:rPr>
          <w:rFonts w:eastAsiaTheme="minorHAnsi" w:cs="Calibri"/>
          <w:color w:val="000000"/>
          <w:szCs w:val="22"/>
        </w:rPr>
        <w:t>L</w:t>
      </w:r>
      <w:r w:rsidR="00625EB8" w:rsidRPr="00625EB8">
        <w:rPr>
          <w:rFonts w:eastAsiaTheme="minorHAnsi" w:cs="Calibri"/>
          <w:color w:val="000000"/>
          <w:szCs w:val="22"/>
        </w:rPr>
        <w:t>icence pro 578 licencí (zahrnuje ochranu koncových stanic a file serverů Eset Secure Office Plus - Oproti ESET Secure Office balík obsahuje další vrstvy ochrany jako je Ochrana proti botnetu, Antispam, Firewall nebo Kontrolu přístupu na web a kontroluje podezřelé soubory v cloudovém reputačním systému ESET LiveGrid - v celkovém počtu 578 licencí plus obsahuje ochranu poštovního serveru v celkovém počtu 690 poštovních schránek); platnost podpory všech licencí je tři roky od data</w:t>
      </w:r>
      <w:r w:rsidR="00673681">
        <w:rPr>
          <w:rFonts w:eastAsiaTheme="minorHAnsi" w:cs="Calibri"/>
          <w:color w:val="000000"/>
          <w:szCs w:val="22"/>
        </w:rPr>
        <w:t xml:space="preserve"> podpisu předávacího protokolu</w:t>
      </w:r>
      <w:r w:rsidR="00673681" w:rsidRPr="00673681">
        <w:rPr>
          <w:rFonts w:eastAsiaTheme="minorHAnsi" w:cs="Calibri"/>
          <w:color w:val="000000"/>
          <w:szCs w:val="22"/>
        </w:rPr>
        <w:t xml:space="preserve"> </w:t>
      </w:r>
      <w:r w:rsidR="00673681">
        <w:rPr>
          <w:rFonts w:eastAsiaTheme="minorHAnsi" w:cs="Calibri"/>
          <w:color w:val="000000"/>
          <w:szCs w:val="22"/>
        </w:rPr>
        <w:t>dle čl. II odst. 2 této smlouvy.</w:t>
      </w:r>
    </w:p>
    <w:p w14:paraId="159DCCAE" w14:textId="77777777" w:rsidR="00625EB8" w:rsidRPr="00625EB8" w:rsidRDefault="00625EB8" w:rsidP="00625EB8">
      <w:pPr>
        <w:autoSpaceDE w:val="0"/>
        <w:autoSpaceDN w:val="0"/>
        <w:adjustRightInd w:val="0"/>
        <w:rPr>
          <w:rFonts w:eastAsiaTheme="minorHAnsi" w:cs="Calibri"/>
          <w:color w:val="000000"/>
          <w:szCs w:val="22"/>
          <w:lang w:eastAsia="en-US"/>
        </w:rPr>
      </w:pPr>
    </w:p>
    <w:p w14:paraId="61C1E741" w14:textId="77777777" w:rsidR="001209A4" w:rsidRPr="0098190B" w:rsidRDefault="00625EB8" w:rsidP="00625EB8">
      <w:pPr>
        <w:autoSpaceDE w:val="0"/>
        <w:autoSpaceDN w:val="0"/>
        <w:adjustRightInd w:val="0"/>
        <w:ind w:left="284"/>
        <w:rPr>
          <w:rFonts w:eastAsiaTheme="minorHAnsi" w:cs="Calibri"/>
          <w:b/>
          <w:color w:val="000000"/>
          <w:szCs w:val="22"/>
        </w:rPr>
      </w:pPr>
      <w:r w:rsidRPr="0098190B">
        <w:rPr>
          <w:rFonts w:eastAsiaTheme="minorHAnsi" w:cs="Calibri"/>
          <w:b/>
          <w:color w:val="000000"/>
          <w:szCs w:val="22"/>
        </w:rPr>
        <w:t>ESET Security for Microsoft SharePoint Server s podporou na 3 roky:</w:t>
      </w:r>
    </w:p>
    <w:p w14:paraId="66D1A3B8" w14:textId="38C84AD1" w:rsidR="00625EB8" w:rsidRPr="00625EB8" w:rsidRDefault="00625EB8" w:rsidP="0098190B">
      <w:pPr>
        <w:autoSpaceDE w:val="0"/>
        <w:autoSpaceDN w:val="0"/>
        <w:adjustRightInd w:val="0"/>
        <w:ind w:left="284"/>
        <w:jc w:val="both"/>
        <w:rPr>
          <w:rFonts w:eastAsiaTheme="minorHAnsi" w:cs="Calibri"/>
          <w:color w:val="000000"/>
          <w:szCs w:val="22"/>
        </w:rPr>
      </w:pPr>
      <w:r w:rsidRPr="00625EB8">
        <w:rPr>
          <w:rFonts w:eastAsiaTheme="minorHAnsi" w:cs="Calibri"/>
          <w:color w:val="000000"/>
          <w:szCs w:val="22"/>
        </w:rPr>
        <w:t xml:space="preserve">Licence pro 600 uživatelů; platnost podpory všech licencí je tři roky od </w:t>
      </w:r>
      <w:r w:rsidR="00673681">
        <w:rPr>
          <w:rFonts w:eastAsiaTheme="minorHAnsi" w:cs="Calibri"/>
          <w:color w:val="000000"/>
          <w:szCs w:val="22"/>
        </w:rPr>
        <w:t>data podpisu předávacího protokolu</w:t>
      </w:r>
      <w:r w:rsidR="00673681" w:rsidRPr="00625EB8" w:rsidDel="00673681">
        <w:rPr>
          <w:rFonts w:eastAsiaTheme="minorHAnsi" w:cs="Calibri"/>
          <w:color w:val="000000"/>
          <w:szCs w:val="22"/>
        </w:rPr>
        <w:t xml:space="preserve"> </w:t>
      </w:r>
      <w:r w:rsidR="00673681">
        <w:rPr>
          <w:rFonts w:eastAsiaTheme="minorHAnsi" w:cs="Calibri"/>
          <w:color w:val="000000"/>
          <w:szCs w:val="22"/>
        </w:rPr>
        <w:t>dle čl. II odst. 2 této smlouvy.</w:t>
      </w:r>
    </w:p>
    <w:p w14:paraId="1382B465" w14:textId="77777777" w:rsidR="00625EB8" w:rsidRPr="00625EB8" w:rsidRDefault="00625EB8" w:rsidP="00625EB8">
      <w:pPr>
        <w:autoSpaceDE w:val="0"/>
        <w:autoSpaceDN w:val="0"/>
        <w:adjustRightInd w:val="0"/>
        <w:rPr>
          <w:rFonts w:eastAsiaTheme="minorHAnsi" w:cs="Calibri"/>
          <w:color w:val="000000"/>
          <w:szCs w:val="22"/>
          <w:lang w:eastAsia="en-US"/>
        </w:rPr>
      </w:pPr>
    </w:p>
    <w:p w14:paraId="184F4569" w14:textId="77777777" w:rsidR="001209A4" w:rsidRPr="001209A4" w:rsidRDefault="00625EB8" w:rsidP="00625EB8">
      <w:pPr>
        <w:autoSpaceDE w:val="0"/>
        <w:autoSpaceDN w:val="0"/>
        <w:adjustRightInd w:val="0"/>
        <w:ind w:left="284"/>
        <w:rPr>
          <w:rFonts w:eastAsiaTheme="minorHAnsi" w:cs="Calibri"/>
          <w:b/>
          <w:color w:val="000000"/>
          <w:szCs w:val="22"/>
        </w:rPr>
      </w:pPr>
      <w:r w:rsidRPr="001209A4">
        <w:rPr>
          <w:rFonts w:eastAsiaTheme="minorHAnsi" w:cs="Calibri"/>
          <w:b/>
          <w:color w:val="000000"/>
          <w:szCs w:val="22"/>
        </w:rPr>
        <w:t>ESET Virtualization Security (per Processor) s podporou na 3 roky:</w:t>
      </w:r>
    </w:p>
    <w:p w14:paraId="342681E5" w14:textId="76EAF88F" w:rsidR="00625EB8" w:rsidRPr="00625EB8" w:rsidRDefault="00625EB8" w:rsidP="0098190B">
      <w:pPr>
        <w:autoSpaceDE w:val="0"/>
        <w:autoSpaceDN w:val="0"/>
        <w:adjustRightInd w:val="0"/>
        <w:ind w:left="284"/>
        <w:jc w:val="both"/>
        <w:rPr>
          <w:rFonts w:eastAsiaTheme="minorHAnsi" w:cs="Calibri"/>
          <w:color w:val="000000"/>
          <w:szCs w:val="22"/>
        </w:rPr>
      </w:pPr>
      <w:r w:rsidRPr="00625EB8">
        <w:rPr>
          <w:rFonts w:eastAsiaTheme="minorHAnsi" w:cs="Calibri"/>
          <w:color w:val="000000"/>
          <w:szCs w:val="22"/>
        </w:rPr>
        <w:t xml:space="preserve">18 procesorů; platnost podpory všech licencí je tři roky od data </w:t>
      </w:r>
      <w:r w:rsidR="00673681">
        <w:rPr>
          <w:rFonts w:eastAsiaTheme="minorHAnsi" w:cs="Calibri"/>
          <w:color w:val="000000"/>
          <w:szCs w:val="22"/>
        </w:rPr>
        <w:t>podpisu předávacího protokolu</w:t>
      </w:r>
      <w:r w:rsidR="00673681" w:rsidRPr="00673681">
        <w:rPr>
          <w:rFonts w:eastAsiaTheme="minorHAnsi" w:cs="Calibri"/>
          <w:color w:val="000000"/>
          <w:szCs w:val="22"/>
        </w:rPr>
        <w:t xml:space="preserve"> </w:t>
      </w:r>
      <w:r w:rsidR="00673681">
        <w:rPr>
          <w:rFonts w:eastAsiaTheme="minorHAnsi" w:cs="Calibri"/>
          <w:color w:val="000000"/>
          <w:szCs w:val="22"/>
        </w:rPr>
        <w:t>dle čl. II odst. 2 této smlouvy.</w:t>
      </w:r>
    </w:p>
    <w:p w14:paraId="4452033C" w14:textId="77777777" w:rsidR="00625EB8" w:rsidRPr="00625EB8" w:rsidRDefault="00625EB8" w:rsidP="0098190B">
      <w:pPr>
        <w:autoSpaceDE w:val="0"/>
        <w:autoSpaceDN w:val="0"/>
        <w:adjustRightInd w:val="0"/>
        <w:jc w:val="both"/>
        <w:rPr>
          <w:rFonts w:eastAsiaTheme="minorHAnsi" w:cs="Calibri"/>
          <w:color w:val="000000"/>
          <w:szCs w:val="22"/>
          <w:lang w:eastAsia="en-US"/>
        </w:rPr>
      </w:pPr>
    </w:p>
    <w:p w14:paraId="1952F4DC" w14:textId="77777777" w:rsidR="00625EB8" w:rsidRPr="00E261B4" w:rsidRDefault="00625EB8" w:rsidP="00625EB8">
      <w:pPr>
        <w:jc w:val="both"/>
        <w:rPr>
          <w:rFonts w:ascii="Arial" w:hAnsi="Arial" w:cs="Arial"/>
          <w:sz w:val="16"/>
          <w:szCs w:val="20"/>
        </w:rPr>
      </w:pPr>
    </w:p>
    <w:p w14:paraId="1E884A28" w14:textId="77777777" w:rsidR="00B25429" w:rsidRDefault="00B25429">
      <w:pPr>
        <w:rPr>
          <w:rFonts w:ascii="Arial" w:hAnsi="Arial" w:cs="Arial"/>
          <w:sz w:val="20"/>
          <w:szCs w:val="20"/>
        </w:rPr>
      </w:pPr>
    </w:p>
    <w:p w14:paraId="6D9196C7" w14:textId="77777777" w:rsidR="00E261B4" w:rsidRDefault="00E261B4" w:rsidP="00E261B4">
      <w:pPr>
        <w:jc w:val="both"/>
        <w:rPr>
          <w:rFonts w:ascii="Arial" w:hAnsi="Arial" w:cs="Arial"/>
          <w:b/>
          <w:bCs/>
          <w:sz w:val="20"/>
        </w:rPr>
      </w:pPr>
    </w:p>
    <w:p w14:paraId="05523D9E" w14:textId="77777777" w:rsidR="00E261B4" w:rsidRDefault="00E261B4" w:rsidP="00E261B4">
      <w:pPr>
        <w:jc w:val="both"/>
        <w:rPr>
          <w:rFonts w:ascii="Arial" w:hAnsi="Arial" w:cs="Arial"/>
          <w:b/>
          <w:bCs/>
          <w:sz w:val="20"/>
        </w:rPr>
      </w:pPr>
    </w:p>
    <w:p w14:paraId="3F128A79" w14:textId="77777777" w:rsidR="00E261B4" w:rsidRPr="00472D03" w:rsidRDefault="00304FF6" w:rsidP="0098190B">
      <w:pPr>
        <w:jc w:val="center"/>
        <w:rPr>
          <w:rFonts w:ascii="Arial" w:hAnsi="Arial" w:cs="Arial"/>
          <w:b/>
          <w:bCs/>
          <w:sz w:val="20"/>
          <w:u w:val="single"/>
        </w:rPr>
      </w:pPr>
      <w:r>
        <w:rPr>
          <w:rFonts w:ascii="Arial" w:hAnsi="Arial" w:cs="Arial"/>
          <w:b/>
          <w:bCs/>
          <w:sz w:val="20"/>
          <w:u w:val="single"/>
        </w:rPr>
        <w:t>Cenová tabulka</w:t>
      </w:r>
    </w:p>
    <w:p w14:paraId="45572703" w14:textId="77777777" w:rsidR="00E261B4" w:rsidRPr="00E261B4" w:rsidRDefault="00E261B4" w:rsidP="00E261B4">
      <w:pPr>
        <w:jc w:val="both"/>
        <w:rPr>
          <w:rFonts w:ascii="Arial" w:hAnsi="Arial" w:cs="Arial"/>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993"/>
        <w:gridCol w:w="1613"/>
        <w:gridCol w:w="1659"/>
        <w:gridCol w:w="1659"/>
      </w:tblGrid>
      <w:tr w:rsidR="001209A4" w:rsidRPr="001209A4" w14:paraId="6784C3E8" w14:textId="77777777" w:rsidTr="0098190B">
        <w:trPr>
          <w:trHeight w:val="279"/>
        </w:trPr>
        <w:tc>
          <w:tcPr>
            <w:tcW w:w="2371" w:type="dxa"/>
            <w:vAlign w:val="center"/>
          </w:tcPr>
          <w:p w14:paraId="3B807CE0" w14:textId="77777777" w:rsidR="001209A4" w:rsidRPr="001209A4" w:rsidRDefault="001209A4" w:rsidP="0098190B">
            <w:pPr>
              <w:pStyle w:val="Default"/>
              <w:jc w:val="center"/>
              <w:rPr>
                <w:sz w:val="22"/>
                <w:szCs w:val="22"/>
              </w:rPr>
            </w:pPr>
            <w:r w:rsidRPr="001209A4">
              <w:rPr>
                <w:b/>
                <w:bCs/>
                <w:sz w:val="22"/>
                <w:szCs w:val="22"/>
              </w:rPr>
              <w:t>Položka cenové kalkulace</w:t>
            </w:r>
          </w:p>
        </w:tc>
        <w:tc>
          <w:tcPr>
            <w:tcW w:w="993" w:type="dxa"/>
            <w:vAlign w:val="center"/>
          </w:tcPr>
          <w:p w14:paraId="4B436E99"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Počet licencí</w:t>
            </w:r>
          </w:p>
        </w:tc>
        <w:tc>
          <w:tcPr>
            <w:tcW w:w="1613" w:type="dxa"/>
            <w:vAlign w:val="center"/>
          </w:tcPr>
          <w:p w14:paraId="74F6B986"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Cena v Kč bez DPH</w:t>
            </w:r>
          </w:p>
        </w:tc>
        <w:tc>
          <w:tcPr>
            <w:tcW w:w="1659" w:type="dxa"/>
            <w:vAlign w:val="center"/>
          </w:tcPr>
          <w:p w14:paraId="383830A2"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DPH 21%</w:t>
            </w:r>
          </w:p>
        </w:tc>
        <w:tc>
          <w:tcPr>
            <w:tcW w:w="1659" w:type="dxa"/>
            <w:vAlign w:val="center"/>
          </w:tcPr>
          <w:p w14:paraId="5EAE8081" w14:textId="77777777" w:rsidR="001209A4" w:rsidRPr="001209A4" w:rsidRDefault="001209A4" w:rsidP="0098190B">
            <w:pPr>
              <w:autoSpaceDE w:val="0"/>
              <w:autoSpaceDN w:val="0"/>
              <w:adjustRightInd w:val="0"/>
              <w:jc w:val="center"/>
              <w:rPr>
                <w:rFonts w:eastAsiaTheme="minorHAnsi" w:cs="Calibri"/>
                <w:color w:val="000000"/>
                <w:szCs w:val="22"/>
                <w:lang w:eastAsia="en-US"/>
              </w:rPr>
            </w:pPr>
            <w:r w:rsidRPr="001209A4">
              <w:rPr>
                <w:rFonts w:eastAsiaTheme="minorHAnsi" w:cs="Calibri"/>
                <w:b/>
                <w:bCs/>
                <w:color w:val="000000"/>
                <w:szCs w:val="22"/>
                <w:lang w:eastAsia="en-US"/>
              </w:rPr>
              <w:t>Cena v Kč vč. 21 % DPH</w:t>
            </w:r>
          </w:p>
        </w:tc>
      </w:tr>
      <w:tr w:rsidR="00304FF6" w:rsidRPr="001209A4" w14:paraId="592EC389" w14:textId="77777777" w:rsidTr="0098190B">
        <w:trPr>
          <w:trHeight w:val="260"/>
        </w:trPr>
        <w:tc>
          <w:tcPr>
            <w:tcW w:w="2371" w:type="dxa"/>
          </w:tcPr>
          <w:p w14:paraId="6B5C7C76" w14:textId="77777777" w:rsidR="00304FF6" w:rsidRPr="001209A4" w:rsidRDefault="00304FF6" w:rsidP="00304FF6">
            <w:pPr>
              <w:autoSpaceDE w:val="0"/>
              <w:autoSpaceDN w:val="0"/>
              <w:adjustRightInd w:val="0"/>
              <w:rPr>
                <w:rFonts w:eastAsiaTheme="minorHAnsi" w:cs="Calibri"/>
                <w:color w:val="000000"/>
                <w:szCs w:val="22"/>
                <w:lang w:eastAsia="en-US"/>
              </w:rPr>
            </w:pPr>
            <w:r w:rsidRPr="001209A4">
              <w:rPr>
                <w:rFonts w:eastAsiaTheme="minorHAnsi" w:cs="Calibri"/>
                <w:color w:val="000000"/>
                <w:szCs w:val="22"/>
                <w:lang w:eastAsia="en-US"/>
              </w:rPr>
              <w:t xml:space="preserve">Rozšíření + upgrade ESET Secure Business s podporou na 3 roky </w:t>
            </w:r>
          </w:p>
        </w:tc>
        <w:tc>
          <w:tcPr>
            <w:tcW w:w="993" w:type="dxa"/>
            <w:vAlign w:val="center"/>
          </w:tcPr>
          <w:p w14:paraId="561FAB42" w14:textId="77777777" w:rsidR="00304FF6" w:rsidRPr="00304FF6" w:rsidRDefault="00304FF6" w:rsidP="0098190B">
            <w:pPr>
              <w:autoSpaceDE w:val="0"/>
              <w:autoSpaceDN w:val="0"/>
              <w:adjustRightInd w:val="0"/>
              <w:jc w:val="center"/>
              <w:rPr>
                <w:rFonts w:eastAsiaTheme="minorHAnsi" w:cs="Calibri"/>
                <w:color w:val="000000"/>
                <w:szCs w:val="22"/>
                <w:lang w:eastAsia="en-US"/>
              </w:rPr>
            </w:pPr>
            <w:r w:rsidRPr="0098190B">
              <w:rPr>
                <w:rFonts w:eastAsiaTheme="minorHAnsi" w:cs="Calibri"/>
                <w:iCs/>
                <w:color w:val="000000"/>
                <w:szCs w:val="22"/>
                <w:lang w:eastAsia="en-US"/>
              </w:rPr>
              <w:t>578</w:t>
            </w:r>
          </w:p>
        </w:tc>
        <w:tc>
          <w:tcPr>
            <w:tcW w:w="1613" w:type="dxa"/>
            <w:vAlign w:val="center"/>
          </w:tcPr>
          <w:p w14:paraId="17F9EE80"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6A3F7113"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1EE1D82C"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r>
      <w:tr w:rsidR="00304FF6" w:rsidRPr="001209A4" w14:paraId="6475C938" w14:textId="77777777" w:rsidTr="0098190B">
        <w:trPr>
          <w:trHeight w:val="259"/>
        </w:trPr>
        <w:tc>
          <w:tcPr>
            <w:tcW w:w="2371" w:type="dxa"/>
          </w:tcPr>
          <w:p w14:paraId="72103768" w14:textId="77777777" w:rsidR="00304FF6" w:rsidRPr="001209A4" w:rsidRDefault="00304FF6" w:rsidP="00304FF6">
            <w:pPr>
              <w:autoSpaceDE w:val="0"/>
              <w:autoSpaceDN w:val="0"/>
              <w:adjustRightInd w:val="0"/>
              <w:rPr>
                <w:rFonts w:eastAsiaTheme="minorHAnsi" w:cs="Calibri"/>
                <w:color w:val="000000"/>
                <w:szCs w:val="22"/>
                <w:lang w:eastAsia="en-US"/>
              </w:rPr>
            </w:pPr>
            <w:r w:rsidRPr="001209A4">
              <w:rPr>
                <w:rFonts w:eastAsiaTheme="minorHAnsi" w:cs="Calibri"/>
                <w:color w:val="000000"/>
                <w:szCs w:val="22"/>
                <w:lang w:eastAsia="en-US"/>
              </w:rPr>
              <w:t>ESET Security for Microsoft SharePoint Server</w:t>
            </w:r>
            <w:r>
              <w:rPr>
                <w:rFonts w:eastAsiaTheme="minorHAnsi" w:cs="Calibri"/>
                <w:color w:val="000000"/>
                <w:szCs w:val="22"/>
                <w:lang w:eastAsia="en-US"/>
              </w:rPr>
              <w:t xml:space="preserve"> s podporou na</w:t>
            </w:r>
            <w:r w:rsidRPr="001209A4">
              <w:rPr>
                <w:rFonts w:eastAsiaTheme="minorHAnsi" w:cs="Calibri"/>
                <w:color w:val="000000"/>
                <w:szCs w:val="22"/>
                <w:lang w:eastAsia="en-US"/>
              </w:rPr>
              <w:t xml:space="preserve"> 3 roky </w:t>
            </w:r>
          </w:p>
        </w:tc>
        <w:tc>
          <w:tcPr>
            <w:tcW w:w="993" w:type="dxa"/>
            <w:vAlign w:val="center"/>
          </w:tcPr>
          <w:p w14:paraId="732A8C69" w14:textId="77777777" w:rsidR="00304FF6" w:rsidRPr="00304FF6" w:rsidRDefault="00304FF6" w:rsidP="0098190B">
            <w:pPr>
              <w:autoSpaceDE w:val="0"/>
              <w:autoSpaceDN w:val="0"/>
              <w:adjustRightInd w:val="0"/>
              <w:jc w:val="center"/>
              <w:rPr>
                <w:rFonts w:eastAsiaTheme="minorHAnsi" w:cs="Calibri"/>
                <w:color w:val="000000"/>
                <w:szCs w:val="22"/>
                <w:lang w:eastAsia="en-US"/>
              </w:rPr>
            </w:pPr>
            <w:r w:rsidRPr="0098190B">
              <w:rPr>
                <w:rFonts w:eastAsiaTheme="minorHAnsi" w:cs="Calibri"/>
                <w:iCs/>
                <w:color w:val="000000"/>
                <w:szCs w:val="22"/>
                <w:lang w:eastAsia="en-US"/>
              </w:rPr>
              <w:t>600</w:t>
            </w:r>
          </w:p>
        </w:tc>
        <w:tc>
          <w:tcPr>
            <w:tcW w:w="1613" w:type="dxa"/>
            <w:vAlign w:val="center"/>
          </w:tcPr>
          <w:p w14:paraId="42598D42"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008CF339"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3A5B87CE"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r>
      <w:tr w:rsidR="00304FF6" w:rsidRPr="001209A4" w14:paraId="084E3C56" w14:textId="77777777" w:rsidTr="0098190B">
        <w:trPr>
          <w:trHeight w:val="259"/>
        </w:trPr>
        <w:tc>
          <w:tcPr>
            <w:tcW w:w="2371" w:type="dxa"/>
          </w:tcPr>
          <w:p w14:paraId="15B5576B" w14:textId="77777777" w:rsidR="00304FF6" w:rsidRPr="001209A4" w:rsidRDefault="00304FF6" w:rsidP="00304FF6">
            <w:pPr>
              <w:autoSpaceDE w:val="0"/>
              <w:autoSpaceDN w:val="0"/>
              <w:adjustRightInd w:val="0"/>
              <w:rPr>
                <w:rFonts w:eastAsiaTheme="minorHAnsi" w:cs="Calibri"/>
                <w:color w:val="000000"/>
                <w:szCs w:val="22"/>
                <w:lang w:eastAsia="en-US"/>
              </w:rPr>
            </w:pPr>
            <w:r w:rsidRPr="001209A4">
              <w:rPr>
                <w:rFonts w:eastAsiaTheme="minorHAnsi" w:cs="Calibri"/>
                <w:color w:val="000000"/>
                <w:szCs w:val="22"/>
                <w:lang w:eastAsia="en-US"/>
              </w:rPr>
              <w:t xml:space="preserve">ESET Virtualization Security (per Processor) s podporou na 3 roky </w:t>
            </w:r>
          </w:p>
        </w:tc>
        <w:tc>
          <w:tcPr>
            <w:tcW w:w="993" w:type="dxa"/>
            <w:vAlign w:val="center"/>
          </w:tcPr>
          <w:p w14:paraId="68E750D3" w14:textId="77777777" w:rsidR="00304FF6" w:rsidRPr="00304FF6" w:rsidRDefault="00304FF6" w:rsidP="0098190B">
            <w:pPr>
              <w:autoSpaceDE w:val="0"/>
              <w:autoSpaceDN w:val="0"/>
              <w:adjustRightInd w:val="0"/>
              <w:jc w:val="center"/>
              <w:rPr>
                <w:rFonts w:eastAsiaTheme="minorHAnsi" w:cs="Calibri"/>
                <w:color w:val="000000"/>
                <w:szCs w:val="22"/>
                <w:lang w:eastAsia="en-US"/>
              </w:rPr>
            </w:pPr>
            <w:r w:rsidRPr="0098190B">
              <w:rPr>
                <w:rFonts w:eastAsiaTheme="minorHAnsi" w:cs="Calibri"/>
                <w:iCs/>
                <w:color w:val="000000"/>
                <w:szCs w:val="22"/>
                <w:lang w:eastAsia="en-US"/>
              </w:rPr>
              <w:t>18</w:t>
            </w:r>
          </w:p>
        </w:tc>
        <w:tc>
          <w:tcPr>
            <w:tcW w:w="1613" w:type="dxa"/>
            <w:vAlign w:val="center"/>
          </w:tcPr>
          <w:p w14:paraId="0D14AE42"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6D6DDA43"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c>
          <w:tcPr>
            <w:tcW w:w="1659" w:type="dxa"/>
            <w:vAlign w:val="center"/>
          </w:tcPr>
          <w:p w14:paraId="2A5B36B3"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2132DA">
              <w:rPr>
                <w:rFonts w:eastAsiaTheme="minorHAnsi" w:cs="Calibri"/>
                <w:color w:val="000000"/>
                <w:szCs w:val="22"/>
                <w:highlight w:val="yellow"/>
                <w:lang w:eastAsia="en-US"/>
              </w:rPr>
              <w:t>…</w:t>
            </w:r>
          </w:p>
        </w:tc>
      </w:tr>
      <w:tr w:rsidR="00304FF6" w:rsidRPr="001209A4" w14:paraId="47575A99" w14:textId="77777777" w:rsidTr="0098190B">
        <w:trPr>
          <w:trHeight w:val="110"/>
        </w:trPr>
        <w:tc>
          <w:tcPr>
            <w:tcW w:w="2371" w:type="dxa"/>
          </w:tcPr>
          <w:p w14:paraId="3C6D5169" w14:textId="77777777" w:rsidR="00304FF6" w:rsidRPr="001209A4" w:rsidRDefault="00304FF6" w:rsidP="00304FF6">
            <w:pPr>
              <w:autoSpaceDE w:val="0"/>
              <w:autoSpaceDN w:val="0"/>
              <w:adjustRightInd w:val="0"/>
              <w:rPr>
                <w:rFonts w:eastAsiaTheme="minorHAnsi" w:cs="Calibri"/>
                <w:color w:val="000000"/>
                <w:szCs w:val="22"/>
                <w:lang w:eastAsia="en-US"/>
              </w:rPr>
            </w:pPr>
            <w:r w:rsidRPr="001209A4">
              <w:rPr>
                <w:rFonts w:eastAsiaTheme="minorHAnsi" w:cs="Calibri"/>
                <w:b/>
                <w:bCs/>
                <w:color w:val="000000"/>
                <w:szCs w:val="22"/>
                <w:lang w:eastAsia="en-US"/>
              </w:rPr>
              <w:t>Cena celkem</w:t>
            </w:r>
            <w:r>
              <w:rPr>
                <w:rFonts w:eastAsiaTheme="minorHAnsi" w:cs="Calibri"/>
                <w:b/>
                <w:bCs/>
                <w:color w:val="000000"/>
                <w:szCs w:val="22"/>
                <w:lang w:eastAsia="en-US"/>
              </w:rPr>
              <w:t xml:space="preserve"> bez DPH</w:t>
            </w:r>
            <w:r w:rsidRPr="001209A4">
              <w:rPr>
                <w:rFonts w:eastAsiaTheme="minorHAnsi" w:cs="Calibri"/>
                <w:b/>
                <w:bCs/>
                <w:color w:val="000000"/>
                <w:szCs w:val="22"/>
                <w:lang w:eastAsia="en-US"/>
              </w:rPr>
              <w:t xml:space="preserve">: </w:t>
            </w:r>
          </w:p>
        </w:tc>
        <w:tc>
          <w:tcPr>
            <w:tcW w:w="5924" w:type="dxa"/>
            <w:gridSpan w:val="4"/>
            <w:vAlign w:val="center"/>
          </w:tcPr>
          <w:p w14:paraId="48D8FC64" w14:textId="77777777" w:rsidR="00304FF6" w:rsidRPr="001209A4" w:rsidRDefault="00304FF6" w:rsidP="0098190B">
            <w:pPr>
              <w:autoSpaceDE w:val="0"/>
              <w:autoSpaceDN w:val="0"/>
              <w:adjustRightInd w:val="0"/>
              <w:jc w:val="center"/>
              <w:rPr>
                <w:rFonts w:eastAsiaTheme="minorHAnsi" w:cs="Calibri"/>
                <w:color w:val="000000"/>
                <w:szCs w:val="22"/>
                <w:lang w:eastAsia="en-US"/>
              </w:rPr>
            </w:pPr>
            <w:r w:rsidRPr="00DC52DD">
              <w:rPr>
                <w:rFonts w:eastAsiaTheme="minorHAnsi" w:cs="Calibri"/>
                <w:color w:val="000000"/>
                <w:szCs w:val="22"/>
                <w:highlight w:val="yellow"/>
                <w:lang w:eastAsia="en-US"/>
              </w:rPr>
              <w:t>…</w:t>
            </w:r>
          </w:p>
        </w:tc>
      </w:tr>
      <w:tr w:rsidR="00304FF6" w:rsidRPr="001209A4" w14:paraId="1FE919F6" w14:textId="77777777" w:rsidTr="0098190B">
        <w:trPr>
          <w:trHeight w:val="110"/>
        </w:trPr>
        <w:tc>
          <w:tcPr>
            <w:tcW w:w="2371" w:type="dxa"/>
          </w:tcPr>
          <w:p w14:paraId="7D3B8A5A" w14:textId="77777777" w:rsidR="00304FF6" w:rsidRPr="001209A4" w:rsidRDefault="00304FF6" w:rsidP="00304FF6">
            <w:pPr>
              <w:autoSpaceDE w:val="0"/>
              <w:autoSpaceDN w:val="0"/>
              <w:adjustRightInd w:val="0"/>
              <w:rPr>
                <w:rFonts w:eastAsiaTheme="minorHAnsi" w:cs="Calibri"/>
                <w:b/>
                <w:bCs/>
                <w:color w:val="000000"/>
                <w:szCs w:val="22"/>
                <w:lang w:eastAsia="en-US"/>
              </w:rPr>
            </w:pPr>
            <w:r>
              <w:rPr>
                <w:rFonts w:eastAsiaTheme="minorHAnsi" w:cs="Calibri"/>
                <w:b/>
                <w:bCs/>
                <w:color w:val="000000"/>
                <w:szCs w:val="22"/>
                <w:lang w:eastAsia="en-US"/>
              </w:rPr>
              <w:t xml:space="preserve">Cena celkem včetně DPH: </w:t>
            </w:r>
          </w:p>
        </w:tc>
        <w:tc>
          <w:tcPr>
            <w:tcW w:w="5924" w:type="dxa"/>
            <w:gridSpan w:val="4"/>
            <w:vAlign w:val="center"/>
          </w:tcPr>
          <w:p w14:paraId="703798AD" w14:textId="77777777" w:rsidR="00304FF6" w:rsidRPr="001209A4" w:rsidRDefault="00304FF6" w:rsidP="00304FF6">
            <w:pPr>
              <w:autoSpaceDE w:val="0"/>
              <w:autoSpaceDN w:val="0"/>
              <w:adjustRightInd w:val="0"/>
              <w:jc w:val="center"/>
              <w:rPr>
                <w:rFonts w:eastAsiaTheme="minorHAnsi" w:cs="Calibri"/>
                <w:b/>
                <w:bCs/>
                <w:i/>
                <w:iCs/>
                <w:color w:val="000000"/>
                <w:szCs w:val="22"/>
                <w:lang w:eastAsia="en-US"/>
              </w:rPr>
            </w:pPr>
            <w:r w:rsidRPr="00DC52DD">
              <w:rPr>
                <w:rFonts w:eastAsiaTheme="minorHAnsi" w:cs="Calibri"/>
                <w:color w:val="000000"/>
                <w:szCs w:val="22"/>
                <w:highlight w:val="yellow"/>
                <w:lang w:eastAsia="en-US"/>
              </w:rPr>
              <w:t>…</w:t>
            </w:r>
          </w:p>
        </w:tc>
      </w:tr>
    </w:tbl>
    <w:p w14:paraId="4C95C89C" w14:textId="77777777" w:rsidR="0094387E" w:rsidRDefault="0094387E" w:rsidP="0094387E">
      <w:pPr>
        <w:jc w:val="both"/>
        <w:rPr>
          <w:rFonts w:ascii="Arial" w:hAnsi="Arial" w:cs="Arial"/>
          <w:sz w:val="18"/>
          <w:szCs w:val="16"/>
        </w:rPr>
      </w:pPr>
    </w:p>
    <w:p w14:paraId="293DE523" w14:textId="77777777" w:rsidR="001209A4" w:rsidRPr="006E5C57" w:rsidRDefault="001209A4" w:rsidP="0094387E">
      <w:pPr>
        <w:jc w:val="both"/>
        <w:rPr>
          <w:rFonts w:ascii="Arial" w:hAnsi="Arial" w:cs="Arial"/>
          <w:sz w:val="18"/>
          <w:szCs w:val="16"/>
        </w:rPr>
      </w:pPr>
    </w:p>
    <w:p w14:paraId="468C28BC" w14:textId="77777777" w:rsidR="00E261B4" w:rsidRPr="00E261B4" w:rsidRDefault="00E261B4" w:rsidP="00E261B4">
      <w:pPr>
        <w:tabs>
          <w:tab w:val="left" w:pos="6521"/>
        </w:tabs>
        <w:spacing w:before="120" w:after="120"/>
        <w:jc w:val="both"/>
        <w:rPr>
          <w:rFonts w:ascii="Arial" w:hAnsi="Arial" w:cs="Arial"/>
          <w:sz w:val="20"/>
          <w:szCs w:val="22"/>
        </w:rPr>
      </w:pPr>
    </w:p>
    <w:p w14:paraId="0A0396E8" w14:textId="77777777" w:rsidR="00B25429" w:rsidRDefault="00B25429">
      <w:pPr>
        <w:rPr>
          <w:rFonts w:ascii="Arial" w:hAnsi="Arial" w:cs="Arial"/>
          <w:sz w:val="20"/>
          <w:szCs w:val="20"/>
        </w:rPr>
      </w:pPr>
    </w:p>
    <w:sectPr w:rsidR="00B25429" w:rsidSect="00646853">
      <w:pgSz w:w="11906" w:h="16838"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7FB8C" w14:textId="77777777" w:rsidR="00835C33" w:rsidRDefault="00835C33">
      <w:r>
        <w:separator/>
      </w:r>
    </w:p>
  </w:endnote>
  <w:endnote w:type="continuationSeparator" w:id="0">
    <w:p w14:paraId="5D605843" w14:textId="77777777" w:rsidR="00835C33" w:rsidRDefault="0083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7541" w:rsidRPr="00532E7E" w14:paraId="75CF34A9" w14:textId="77777777" w:rsidTr="00B0499F">
      <w:trPr>
        <w:trHeight w:val="139"/>
        <w:jc w:val="center"/>
      </w:trPr>
      <w:tc>
        <w:tcPr>
          <w:tcW w:w="756" w:type="dxa"/>
          <w:vAlign w:val="center"/>
        </w:tcPr>
        <w:p w14:paraId="2BAAC34A" w14:textId="77777777" w:rsidR="00A77541" w:rsidRPr="00D57C2B" w:rsidRDefault="00A77541" w:rsidP="00B0499F">
          <w:pPr>
            <w:pStyle w:val="Zpat"/>
            <w:tabs>
              <w:tab w:val="left" w:pos="540"/>
              <w:tab w:val="left" w:pos="1080"/>
            </w:tabs>
            <w:rPr>
              <w:rFonts w:ascii="Arial" w:hAnsi="Arial" w:cs="Arial"/>
              <w:sz w:val="14"/>
              <w:szCs w:val="14"/>
            </w:rPr>
          </w:pPr>
        </w:p>
      </w:tc>
      <w:tc>
        <w:tcPr>
          <w:tcW w:w="1276" w:type="dxa"/>
          <w:vAlign w:val="center"/>
        </w:tcPr>
        <w:p w14:paraId="5112AE05" w14:textId="77777777" w:rsidR="00A77541" w:rsidRPr="00D57C2B" w:rsidRDefault="00A77541" w:rsidP="00B0499F">
          <w:pPr>
            <w:pStyle w:val="Zpat"/>
            <w:tabs>
              <w:tab w:val="left" w:pos="540"/>
              <w:tab w:val="left" w:pos="1080"/>
            </w:tabs>
            <w:rPr>
              <w:rFonts w:ascii="Arial" w:hAnsi="Arial" w:cs="Arial"/>
              <w:sz w:val="14"/>
              <w:szCs w:val="14"/>
            </w:rPr>
          </w:pPr>
        </w:p>
      </w:tc>
      <w:tc>
        <w:tcPr>
          <w:tcW w:w="3402" w:type="dxa"/>
          <w:vAlign w:val="center"/>
        </w:tcPr>
        <w:p w14:paraId="54AAE23D" w14:textId="77777777" w:rsidR="00A77541" w:rsidRPr="00D57C2B" w:rsidRDefault="00A77541" w:rsidP="00B0499F">
          <w:pPr>
            <w:pStyle w:val="Zpat"/>
            <w:tabs>
              <w:tab w:val="left" w:pos="540"/>
              <w:tab w:val="left" w:pos="1080"/>
            </w:tabs>
            <w:rPr>
              <w:rFonts w:ascii="Arial" w:hAnsi="Arial" w:cs="Arial"/>
              <w:sz w:val="14"/>
              <w:szCs w:val="14"/>
            </w:rPr>
          </w:pPr>
        </w:p>
      </w:tc>
      <w:tc>
        <w:tcPr>
          <w:tcW w:w="2234" w:type="dxa"/>
          <w:vAlign w:val="center"/>
        </w:tcPr>
        <w:p w14:paraId="3AB611A2" w14:textId="101C163E" w:rsidR="00A77541" w:rsidRPr="00D57C2B" w:rsidRDefault="00A7754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411DB5">
            <w:rPr>
              <w:rFonts w:ascii="Arial" w:hAnsi="Arial" w:cs="Arial"/>
              <w:noProof/>
              <w:sz w:val="14"/>
              <w:szCs w:val="14"/>
            </w:rPr>
            <w:t>2</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411DB5">
            <w:rPr>
              <w:rFonts w:ascii="Arial" w:hAnsi="Arial" w:cs="Arial"/>
              <w:noProof/>
              <w:sz w:val="14"/>
              <w:szCs w:val="14"/>
            </w:rPr>
            <w:t>5</w:t>
          </w:r>
          <w:r w:rsidRPr="00D57C2B">
            <w:rPr>
              <w:rFonts w:ascii="Arial" w:hAnsi="Arial" w:cs="Arial"/>
              <w:sz w:val="14"/>
              <w:szCs w:val="14"/>
            </w:rPr>
            <w:fldChar w:fldCharType="end"/>
          </w:r>
          <w:r w:rsidRPr="00D57C2B">
            <w:rPr>
              <w:rFonts w:ascii="Arial" w:hAnsi="Arial" w:cs="Arial"/>
              <w:sz w:val="14"/>
              <w:szCs w:val="14"/>
            </w:rPr>
            <w:t>)</w:t>
          </w:r>
        </w:p>
      </w:tc>
    </w:tr>
  </w:tbl>
  <w:p w14:paraId="29243C2B" w14:textId="77777777" w:rsidR="00A77541" w:rsidRDefault="00A77541" w:rsidP="00B0499F">
    <w:pPr>
      <w:pStyle w:val="Zpat"/>
      <w:tabs>
        <w:tab w:val="left" w:pos="540"/>
      </w:tabs>
      <w:rPr>
        <w:rFonts w:ascii="Arial" w:hAnsi="Arial" w:cs="Arial"/>
        <w:sz w:val="16"/>
        <w:szCs w:val="16"/>
      </w:rPr>
    </w:pPr>
  </w:p>
  <w:p w14:paraId="6E25125D" w14:textId="77777777" w:rsidR="00A77541" w:rsidRDefault="00A77541" w:rsidP="00B0499F">
    <w:pPr>
      <w:pStyle w:val="Zpat"/>
      <w:tabs>
        <w:tab w:val="left" w:pos="540"/>
      </w:tabs>
      <w:rPr>
        <w:rFonts w:ascii="Arial" w:hAnsi="Arial" w:cs="Arial"/>
        <w:sz w:val="16"/>
        <w:szCs w:val="16"/>
      </w:rPr>
    </w:pPr>
  </w:p>
  <w:p w14:paraId="1F3E6456" w14:textId="77777777" w:rsidR="00A77541" w:rsidRPr="000B1AEC" w:rsidRDefault="00A7754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B629" w14:textId="77777777" w:rsidR="00835C33" w:rsidRDefault="00835C33">
      <w:r>
        <w:separator/>
      </w:r>
    </w:p>
  </w:footnote>
  <w:footnote w:type="continuationSeparator" w:id="0">
    <w:p w14:paraId="5A0E60F9" w14:textId="77777777" w:rsidR="00835C33" w:rsidRDefault="0083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7EDD" w14:textId="77777777" w:rsidR="00A77541" w:rsidRDefault="00A7754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4CA08EB9" wp14:editId="46903017">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0118D46" w14:textId="77777777" w:rsidR="00A77541" w:rsidRPr="001554F4" w:rsidRDefault="00A7754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6DCA28"/>
    <w:multiLevelType w:val="hybridMultilevel"/>
    <w:tmpl w:val="0104A7C5"/>
    <w:lvl w:ilvl="0" w:tplc="FFFFFFFF">
      <w:start w:val="1"/>
      <w:numFmt w:val="bullet"/>
      <w:lvlText w:val="•"/>
      <w:lvlJc w:val="left"/>
    </w:lvl>
    <w:lvl w:ilvl="1" w:tplc="57B044F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6"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7"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8" w15:restartNumberingAfterBreak="0">
    <w:nsid w:val="413D085B"/>
    <w:multiLevelType w:val="hybridMultilevel"/>
    <w:tmpl w:val="D8F6F98C"/>
    <w:lvl w:ilvl="0" w:tplc="730AA1C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2"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3" w15:restartNumberingAfterBreak="0">
    <w:nsid w:val="67317E69"/>
    <w:multiLevelType w:val="hybridMultilevel"/>
    <w:tmpl w:val="C72EE1C4"/>
    <w:lvl w:ilvl="0" w:tplc="F1A0336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A7B4163"/>
    <w:multiLevelType w:val="hybridMultilevel"/>
    <w:tmpl w:val="7A86C83C"/>
    <w:lvl w:ilvl="0" w:tplc="57B044F5">
      <w:start w:val="1"/>
      <w:numFmt w:val="bullet"/>
      <w:lvlText w:val="•"/>
      <w:lvlJc w:val="left"/>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9"/>
  </w:num>
  <w:num w:numId="6">
    <w:abstractNumId w:val="1"/>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0"/>
  </w:num>
  <w:num w:numId="29">
    <w:abstractNumId w:val="12"/>
  </w:num>
  <w:num w:numId="30">
    <w:abstractNumId w:val="14"/>
  </w:num>
  <w:num w:numId="31">
    <w:abstractNumId w:val="8"/>
  </w:num>
  <w:num w:numId="32">
    <w:abstractNumId w:val="10"/>
  </w:num>
  <w:num w:numId="33">
    <w:abstractNumId w:val="13"/>
  </w:num>
  <w:num w:numId="34">
    <w:abstractNumId w:val="10"/>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34AC"/>
    <w:rsid w:val="00006188"/>
    <w:rsid w:val="00007075"/>
    <w:rsid w:val="00012EA3"/>
    <w:rsid w:val="00013649"/>
    <w:rsid w:val="00020429"/>
    <w:rsid w:val="00020D6C"/>
    <w:rsid w:val="00032313"/>
    <w:rsid w:val="0003563E"/>
    <w:rsid w:val="0004022C"/>
    <w:rsid w:val="00047816"/>
    <w:rsid w:val="000549E7"/>
    <w:rsid w:val="000609D5"/>
    <w:rsid w:val="00066049"/>
    <w:rsid w:val="00075FAB"/>
    <w:rsid w:val="000805DF"/>
    <w:rsid w:val="00096C9D"/>
    <w:rsid w:val="000A5138"/>
    <w:rsid w:val="000B6A90"/>
    <w:rsid w:val="000C1BE5"/>
    <w:rsid w:val="000C3899"/>
    <w:rsid w:val="000D3725"/>
    <w:rsid w:val="000E18CC"/>
    <w:rsid w:val="000F0E45"/>
    <w:rsid w:val="000F4AD7"/>
    <w:rsid w:val="000F547D"/>
    <w:rsid w:val="000F5907"/>
    <w:rsid w:val="00101847"/>
    <w:rsid w:val="001057B5"/>
    <w:rsid w:val="001067B9"/>
    <w:rsid w:val="00112597"/>
    <w:rsid w:val="001170F8"/>
    <w:rsid w:val="0011756D"/>
    <w:rsid w:val="001178E7"/>
    <w:rsid w:val="001209A4"/>
    <w:rsid w:val="00134C83"/>
    <w:rsid w:val="001359D4"/>
    <w:rsid w:val="00136141"/>
    <w:rsid w:val="00142227"/>
    <w:rsid w:val="00144239"/>
    <w:rsid w:val="0014434B"/>
    <w:rsid w:val="0014636D"/>
    <w:rsid w:val="00147D0F"/>
    <w:rsid w:val="00150378"/>
    <w:rsid w:val="00150516"/>
    <w:rsid w:val="0015554A"/>
    <w:rsid w:val="0016380C"/>
    <w:rsid w:val="0016743A"/>
    <w:rsid w:val="001755CD"/>
    <w:rsid w:val="00180307"/>
    <w:rsid w:val="00181080"/>
    <w:rsid w:val="00182C2B"/>
    <w:rsid w:val="001955DD"/>
    <w:rsid w:val="001A1DAE"/>
    <w:rsid w:val="001A212C"/>
    <w:rsid w:val="001A5416"/>
    <w:rsid w:val="001A5F18"/>
    <w:rsid w:val="001A7963"/>
    <w:rsid w:val="001B1BFC"/>
    <w:rsid w:val="001B77BD"/>
    <w:rsid w:val="001C3C4B"/>
    <w:rsid w:val="001C4C6B"/>
    <w:rsid w:val="001C58A6"/>
    <w:rsid w:val="001C7FD5"/>
    <w:rsid w:val="001D164E"/>
    <w:rsid w:val="001D5F9D"/>
    <w:rsid w:val="001D6A60"/>
    <w:rsid w:val="001E3F3D"/>
    <w:rsid w:val="001E4DE4"/>
    <w:rsid w:val="001E5D47"/>
    <w:rsid w:val="001E5ED2"/>
    <w:rsid w:val="001F0C0D"/>
    <w:rsid w:val="001F543F"/>
    <w:rsid w:val="00200F44"/>
    <w:rsid w:val="00202DFB"/>
    <w:rsid w:val="0020438C"/>
    <w:rsid w:val="00206970"/>
    <w:rsid w:val="00211014"/>
    <w:rsid w:val="00212171"/>
    <w:rsid w:val="00224E33"/>
    <w:rsid w:val="00233E74"/>
    <w:rsid w:val="00233F23"/>
    <w:rsid w:val="00244A0B"/>
    <w:rsid w:val="00245E3A"/>
    <w:rsid w:val="0024751C"/>
    <w:rsid w:val="00251F6A"/>
    <w:rsid w:val="00253551"/>
    <w:rsid w:val="002577C5"/>
    <w:rsid w:val="00267724"/>
    <w:rsid w:val="00275C13"/>
    <w:rsid w:val="00286E8E"/>
    <w:rsid w:val="002A5B14"/>
    <w:rsid w:val="002B31B2"/>
    <w:rsid w:val="002B5B64"/>
    <w:rsid w:val="002B7350"/>
    <w:rsid w:val="002D1E4B"/>
    <w:rsid w:val="002D2B43"/>
    <w:rsid w:val="002E34CA"/>
    <w:rsid w:val="002E3BC0"/>
    <w:rsid w:val="002F1577"/>
    <w:rsid w:val="002F209C"/>
    <w:rsid w:val="00301A4D"/>
    <w:rsid w:val="00304FF6"/>
    <w:rsid w:val="00307C01"/>
    <w:rsid w:val="003160FD"/>
    <w:rsid w:val="003170D4"/>
    <w:rsid w:val="00320A73"/>
    <w:rsid w:val="00327806"/>
    <w:rsid w:val="0033306B"/>
    <w:rsid w:val="003336E8"/>
    <w:rsid w:val="00341454"/>
    <w:rsid w:val="00350AE7"/>
    <w:rsid w:val="00354745"/>
    <w:rsid w:val="00365A3A"/>
    <w:rsid w:val="00372829"/>
    <w:rsid w:val="00380E37"/>
    <w:rsid w:val="00384D17"/>
    <w:rsid w:val="00385839"/>
    <w:rsid w:val="00387C98"/>
    <w:rsid w:val="00394D3F"/>
    <w:rsid w:val="00396071"/>
    <w:rsid w:val="003A4E8A"/>
    <w:rsid w:val="003B128D"/>
    <w:rsid w:val="003B2DB0"/>
    <w:rsid w:val="003B37FD"/>
    <w:rsid w:val="003D1225"/>
    <w:rsid w:val="003D5CBF"/>
    <w:rsid w:val="003E0AB6"/>
    <w:rsid w:val="003E3F95"/>
    <w:rsid w:val="003E4BC1"/>
    <w:rsid w:val="003E785B"/>
    <w:rsid w:val="003F2D7B"/>
    <w:rsid w:val="004042A6"/>
    <w:rsid w:val="00410934"/>
    <w:rsid w:val="00411DB5"/>
    <w:rsid w:val="004173C8"/>
    <w:rsid w:val="00425152"/>
    <w:rsid w:val="004254FB"/>
    <w:rsid w:val="00433DBA"/>
    <w:rsid w:val="00437F13"/>
    <w:rsid w:val="00441042"/>
    <w:rsid w:val="00446E65"/>
    <w:rsid w:val="00457700"/>
    <w:rsid w:val="00462E80"/>
    <w:rsid w:val="004639F1"/>
    <w:rsid w:val="00466EF4"/>
    <w:rsid w:val="004672FB"/>
    <w:rsid w:val="00467BDC"/>
    <w:rsid w:val="00472D03"/>
    <w:rsid w:val="00475122"/>
    <w:rsid w:val="00482377"/>
    <w:rsid w:val="00483355"/>
    <w:rsid w:val="00484FB8"/>
    <w:rsid w:val="00495B1E"/>
    <w:rsid w:val="004A1835"/>
    <w:rsid w:val="004A2D60"/>
    <w:rsid w:val="004A4380"/>
    <w:rsid w:val="004A6C88"/>
    <w:rsid w:val="004A6D5F"/>
    <w:rsid w:val="004A6F1D"/>
    <w:rsid w:val="004B0D8F"/>
    <w:rsid w:val="004B3F53"/>
    <w:rsid w:val="004B4569"/>
    <w:rsid w:val="004C2C9A"/>
    <w:rsid w:val="004C6EFC"/>
    <w:rsid w:val="004D24F5"/>
    <w:rsid w:val="004D385D"/>
    <w:rsid w:val="004E0EED"/>
    <w:rsid w:val="004E3F4E"/>
    <w:rsid w:val="004F2EAB"/>
    <w:rsid w:val="00511DDE"/>
    <w:rsid w:val="00512419"/>
    <w:rsid w:val="00512F33"/>
    <w:rsid w:val="00513943"/>
    <w:rsid w:val="00513AF8"/>
    <w:rsid w:val="005219F9"/>
    <w:rsid w:val="00521DA2"/>
    <w:rsid w:val="00523B66"/>
    <w:rsid w:val="005329F9"/>
    <w:rsid w:val="00535081"/>
    <w:rsid w:val="00550184"/>
    <w:rsid w:val="00555ED2"/>
    <w:rsid w:val="005622F8"/>
    <w:rsid w:val="005727E0"/>
    <w:rsid w:val="005836A3"/>
    <w:rsid w:val="00583D83"/>
    <w:rsid w:val="00584257"/>
    <w:rsid w:val="0058566F"/>
    <w:rsid w:val="00591A73"/>
    <w:rsid w:val="00594242"/>
    <w:rsid w:val="005973F2"/>
    <w:rsid w:val="005A0464"/>
    <w:rsid w:val="005B1A1A"/>
    <w:rsid w:val="005B2840"/>
    <w:rsid w:val="005B6782"/>
    <w:rsid w:val="005D02C5"/>
    <w:rsid w:val="005D634D"/>
    <w:rsid w:val="005E0F29"/>
    <w:rsid w:val="005E1C8C"/>
    <w:rsid w:val="005E556F"/>
    <w:rsid w:val="005F1AAD"/>
    <w:rsid w:val="005F7206"/>
    <w:rsid w:val="00604DF0"/>
    <w:rsid w:val="006153F1"/>
    <w:rsid w:val="00620B4A"/>
    <w:rsid w:val="00625C13"/>
    <w:rsid w:val="00625EB8"/>
    <w:rsid w:val="00631149"/>
    <w:rsid w:val="00635267"/>
    <w:rsid w:val="00635E99"/>
    <w:rsid w:val="006416E2"/>
    <w:rsid w:val="00641A5E"/>
    <w:rsid w:val="00646853"/>
    <w:rsid w:val="00653373"/>
    <w:rsid w:val="00654966"/>
    <w:rsid w:val="0066027D"/>
    <w:rsid w:val="00663EA6"/>
    <w:rsid w:val="00673681"/>
    <w:rsid w:val="00674E91"/>
    <w:rsid w:val="00681B54"/>
    <w:rsid w:val="006832A9"/>
    <w:rsid w:val="00684EAF"/>
    <w:rsid w:val="006855BB"/>
    <w:rsid w:val="0068785F"/>
    <w:rsid w:val="00693F2D"/>
    <w:rsid w:val="006A060D"/>
    <w:rsid w:val="006A5083"/>
    <w:rsid w:val="006A78E5"/>
    <w:rsid w:val="006B29F0"/>
    <w:rsid w:val="006B2A2D"/>
    <w:rsid w:val="006B5ABA"/>
    <w:rsid w:val="006C08D6"/>
    <w:rsid w:val="006C7F0F"/>
    <w:rsid w:val="006D144E"/>
    <w:rsid w:val="006E01C0"/>
    <w:rsid w:val="006E0C8C"/>
    <w:rsid w:val="006E1F8C"/>
    <w:rsid w:val="006E5C57"/>
    <w:rsid w:val="006F6251"/>
    <w:rsid w:val="00703A23"/>
    <w:rsid w:val="00705547"/>
    <w:rsid w:val="00711D8F"/>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4BC2"/>
    <w:rsid w:val="00784A27"/>
    <w:rsid w:val="00786EB9"/>
    <w:rsid w:val="00794FA3"/>
    <w:rsid w:val="007A5481"/>
    <w:rsid w:val="007A75F2"/>
    <w:rsid w:val="007B64D1"/>
    <w:rsid w:val="007C0EE5"/>
    <w:rsid w:val="007C5A74"/>
    <w:rsid w:val="007C5E35"/>
    <w:rsid w:val="007D51C4"/>
    <w:rsid w:val="007E6792"/>
    <w:rsid w:val="00801B55"/>
    <w:rsid w:val="00802BDC"/>
    <w:rsid w:val="008106F6"/>
    <w:rsid w:val="00814685"/>
    <w:rsid w:val="008215D6"/>
    <w:rsid w:val="00827437"/>
    <w:rsid w:val="00835C33"/>
    <w:rsid w:val="0084066B"/>
    <w:rsid w:val="00842913"/>
    <w:rsid w:val="008529AE"/>
    <w:rsid w:val="008541FF"/>
    <w:rsid w:val="00855D64"/>
    <w:rsid w:val="0087215F"/>
    <w:rsid w:val="00872837"/>
    <w:rsid w:val="00872838"/>
    <w:rsid w:val="008730A4"/>
    <w:rsid w:val="00880B75"/>
    <w:rsid w:val="0088208D"/>
    <w:rsid w:val="0088391B"/>
    <w:rsid w:val="00883990"/>
    <w:rsid w:val="00887C0C"/>
    <w:rsid w:val="008B75C1"/>
    <w:rsid w:val="008C69B2"/>
    <w:rsid w:val="008D3745"/>
    <w:rsid w:val="008D4354"/>
    <w:rsid w:val="008D4E47"/>
    <w:rsid w:val="008F62AB"/>
    <w:rsid w:val="00901ACD"/>
    <w:rsid w:val="0090536B"/>
    <w:rsid w:val="00907DF6"/>
    <w:rsid w:val="00911E30"/>
    <w:rsid w:val="009201D7"/>
    <w:rsid w:val="009245F1"/>
    <w:rsid w:val="00934DE9"/>
    <w:rsid w:val="009405FA"/>
    <w:rsid w:val="00942245"/>
    <w:rsid w:val="0094387E"/>
    <w:rsid w:val="00946018"/>
    <w:rsid w:val="00946264"/>
    <w:rsid w:val="00960E0D"/>
    <w:rsid w:val="00961555"/>
    <w:rsid w:val="00967417"/>
    <w:rsid w:val="00967C53"/>
    <w:rsid w:val="00975181"/>
    <w:rsid w:val="009763D2"/>
    <w:rsid w:val="0098190B"/>
    <w:rsid w:val="009904E4"/>
    <w:rsid w:val="00993039"/>
    <w:rsid w:val="00995078"/>
    <w:rsid w:val="00997B8A"/>
    <w:rsid w:val="009A07D7"/>
    <w:rsid w:val="009A21F3"/>
    <w:rsid w:val="009A35FD"/>
    <w:rsid w:val="009B09EE"/>
    <w:rsid w:val="009B1560"/>
    <w:rsid w:val="009B6BFD"/>
    <w:rsid w:val="009C71EB"/>
    <w:rsid w:val="009D135E"/>
    <w:rsid w:val="009D21EF"/>
    <w:rsid w:val="009D3120"/>
    <w:rsid w:val="009E3D4F"/>
    <w:rsid w:val="009F79FC"/>
    <w:rsid w:val="009F7C7D"/>
    <w:rsid w:val="00A0167B"/>
    <w:rsid w:val="00A018B5"/>
    <w:rsid w:val="00A04DEA"/>
    <w:rsid w:val="00A12725"/>
    <w:rsid w:val="00A134DD"/>
    <w:rsid w:val="00A147C9"/>
    <w:rsid w:val="00A26D76"/>
    <w:rsid w:val="00A33E78"/>
    <w:rsid w:val="00A4202D"/>
    <w:rsid w:val="00A44B93"/>
    <w:rsid w:val="00A52BA6"/>
    <w:rsid w:val="00A534BB"/>
    <w:rsid w:val="00A53D5C"/>
    <w:rsid w:val="00A56E0C"/>
    <w:rsid w:val="00A57166"/>
    <w:rsid w:val="00A6665A"/>
    <w:rsid w:val="00A6730C"/>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1609"/>
    <w:rsid w:val="00AC2157"/>
    <w:rsid w:val="00AD4640"/>
    <w:rsid w:val="00AE4E46"/>
    <w:rsid w:val="00AF4CB6"/>
    <w:rsid w:val="00B01ED8"/>
    <w:rsid w:val="00B0499F"/>
    <w:rsid w:val="00B05C92"/>
    <w:rsid w:val="00B16AC7"/>
    <w:rsid w:val="00B21120"/>
    <w:rsid w:val="00B249CA"/>
    <w:rsid w:val="00B25429"/>
    <w:rsid w:val="00B370A2"/>
    <w:rsid w:val="00B43BAB"/>
    <w:rsid w:val="00B44877"/>
    <w:rsid w:val="00B44C79"/>
    <w:rsid w:val="00B469F9"/>
    <w:rsid w:val="00B477DC"/>
    <w:rsid w:val="00B51823"/>
    <w:rsid w:val="00B5684F"/>
    <w:rsid w:val="00B57850"/>
    <w:rsid w:val="00B6310C"/>
    <w:rsid w:val="00B706F3"/>
    <w:rsid w:val="00B735D8"/>
    <w:rsid w:val="00B75531"/>
    <w:rsid w:val="00B77A0C"/>
    <w:rsid w:val="00B81E72"/>
    <w:rsid w:val="00B85733"/>
    <w:rsid w:val="00B94FFA"/>
    <w:rsid w:val="00B9791E"/>
    <w:rsid w:val="00BA57F2"/>
    <w:rsid w:val="00BB5F0B"/>
    <w:rsid w:val="00BB6119"/>
    <w:rsid w:val="00BC3E41"/>
    <w:rsid w:val="00BC3F4F"/>
    <w:rsid w:val="00BC7311"/>
    <w:rsid w:val="00BD44EC"/>
    <w:rsid w:val="00BE54C8"/>
    <w:rsid w:val="00BE5CDD"/>
    <w:rsid w:val="00BF29B8"/>
    <w:rsid w:val="00BF3BDF"/>
    <w:rsid w:val="00BF6B17"/>
    <w:rsid w:val="00C03583"/>
    <w:rsid w:val="00C04AA3"/>
    <w:rsid w:val="00C07FCB"/>
    <w:rsid w:val="00C320C3"/>
    <w:rsid w:val="00C409A6"/>
    <w:rsid w:val="00C45299"/>
    <w:rsid w:val="00C530AB"/>
    <w:rsid w:val="00C549AF"/>
    <w:rsid w:val="00C57997"/>
    <w:rsid w:val="00C57D2F"/>
    <w:rsid w:val="00C7086B"/>
    <w:rsid w:val="00C83AF5"/>
    <w:rsid w:val="00C83D00"/>
    <w:rsid w:val="00C85D03"/>
    <w:rsid w:val="00C85EC6"/>
    <w:rsid w:val="00C86CEA"/>
    <w:rsid w:val="00C971E7"/>
    <w:rsid w:val="00CA2686"/>
    <w:rsid w:val="00CA2C05"/>
    <w:rsid w:val="00CB4A79"/>
    <w:rsid w:val="00CC155B"/>
    <w:rsid w:val="00CC5077"/>
    <w:rsid w:val="00CC731D"/>
    <w:rsid w:val="00CC7718"/>
    <w:rsid w:val="00CE0EE1"/>
    <w:rsid w:val="00CF088C"/>
    <w:rsid w:val="00CF0DA5"/>
    <w:rsid w:val="00CF1D4B"/>
    <w:rsid w:val="00CF2D65"/>
    <w:rsid w:val="00CF7596"/>
    <w:rsid w:val="00D26078"/>
    <w:rsid w:val="00D31302"/>
    <w:rsid w:val="00D3237E"/>
    <w:rsid w:val="00D343BB"/>
    <w:rsid w:val="00D34590"/>
    <w:rsid w:val="00D419EF"/>
    <w:rsid w:val="00D43102"/>
    <w:rsid w:val="00D43FC4"/>
    <w:rsid w:val="00D44916"/>
    <w:rsid w:val="00D50F9C"/>
    <w:rsid w:val="00D5140C"/>
    <w:rsid w:val="00D53956"/>
    <w:rsid w:val="00D55A1E"/>
    <w:rsid w:val="00D61D2B"/>
    <w:rsid w:val="00D6285B"/>
    <w:rsid w:val="00D63790"/>
    <w:rsid w:val="00D754B2"/>
    <w:rsid w:val="00D766AE"/>
    <w:rsid w:val="00D824B2"/>
    <w:rsid w:val="00D92CD0"/>
    <w:rsid w:val="00DA4B3F"/>
    <w:rsid w:val="00DA5B0E"/>
    <w:rsid w:val="00DA7890"/>
    <w:rsid w:val="00DB4D95"/>
    <w:rsid w:val="00DC2463"/>
    <w:rsid w:val="00DD2A1E"/>
    <w:rsid w:val="00DD3CD2"/>
    <w:rsid w:val="00DD4619"/>
    <w:rsid w:val="00DE0D26"/>
    <w:rsid w:val="00DE17A5"/>
    <w:rsid w:val="00DE6E05"/>
    <w:rsid w:val="00DF0078"/>
    <w:rsid w:val="00E134BE"/>
    <w:rsid w:val="00E261B4"/>
    <w:rsid w:val="00E27B61"/>
    <w:rsid w:val="00E30E7D"/>
    <w:rsid w:val="00E353C5"/>
    <w:rsid w:val="00E50743"/>
    <w:rsid w:val="00E5495E"/>
    <w:rsid w:val="00E6253A"/>
    <w:rsid w:val="00E745DF"/>
    <w:rsid w:val="00E74F4F"/>
    <w:rsid w:val="00E811FE"/>
    <w:rsid w:val="00E827F6"/>
    <w:rsid w:val="00E9700C"/>
    <w:rsid w:val="00EC1063"/>
    <w:rsid w:val="00EC285F"/>
    <w:rsid w:val="00EC4EF9"/>
    <w:rsid w:val="00ED0680"/>
    <w:rsid w:val="00ED0C6D"/>
    <w:rsid w:val="00ED4808"/>
    <w:rsid w:val="00ED5DDB"/>
    <w:rsid w:val="00EE41F4"/>
    <w:rsid w:val="00EE7B9F"/>
    <w:rsid w:val="00F05C87"/>
    <w:rsid w:val="00F067F8"/>
    <w:rsid w:val="00F21F09"/>
    <w:rsid w:val="00F23411"/>
    <w:rsid w:val="00F2649C"/>
    <w:rsid w:val="00F37130"/>
    <w:rsid w:val="00F40039"/>
    <w:rsid w:val="00F44C19"/>
    <w:rsid w:val="00F45561"/>
    <w:rsid w:val="00F5158F"/>
    <w:rsid w:val="00F80FE9"/>
    <w:rsid w:val="00F822DC"/>
    <w:rsid w:val="00F919F6"/>
    <w:rsid w:val="00FA07B5"/>
    <w:rsid w:val="00FA16E7"/>
    <w:rsid w:val="00FA6514"/>
    <w:rsid w:val="00FB2AA7"/>
    <w:rsid w:val="00FB7613"/>
    <w:rsid w:val="00FD0CE6"/>
    <w:rsid w:val="00FD1517"/>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 ds:uri="dffbde50-078c-4a13-9a69-cd866269d0e9"/>
  </ds:schemaRefs>
</ds:datastoreItem>
</file>

<file path=customXml/itemProps2.xml><?xml version="1.0" encoding="utf-8"?>
<ds:datastoreItem xmlns:ds="http://schemas.openxmlformats.org/officeDocument/2006/customXml" ds:itemID="{86DE3C4B-EF0E-472C-B5CC-197D6A61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4.xml><?xml version="1.0" encoding="utf-8"?>
<ds:datastoreItem xmlns:ds="http://schemas.openxmlformats.org/officeDocument/2006/customXml" ds:itemID="{FF741583-9846-4678-B62C-84469630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2022</Words>
  <Characters>11933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2020-09-11T12:02:00Z</dcterms:created>
  <dcterms:modified xsi:type="dcterms:W3CDTF">2020-09-11T12:02:00Z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