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78" w:rsidRDefault="00383778" w:rsidP="005B0F48">
      <w:pPr>
        <w:autoSpaceDE w:val="0"/>
        <w:autoSpaceDN w:val="0"/>
        <w:adjustRightInd w:val="0"/>
        <w:jc w:val="center"/>
        <w:rPr>
          <w:rFonts w:ascii="Arial" w:hAnsi="Arial" w:cs="Arial"/>
          <w:b/>
          <w:bCs/>
          <w:sz w:val="20"/>
          <w:szCs w:val="20"/>
        </w:rPr>
      </w:pPr>
    </w:p>
    <w:p w:rsidR="00383778" w:rsidRDefault="00383778" w:rsidP="005B0F48">
      <w:pPr>
        <w:autoSpaceDE w:val="0"/>
        <w:autoSpaceDN w:val="0"/>
        <w:adjustRightInd w:val="0"/>
        <w:jc w:val="center"/>
        <w:rPr>
          <w:rFonts w:ascii="Arial" w:hAnsi="Arial" w:cs="Arial"/>
          <w:b/>
          <w:bCs/>
          <w:sz w:val="20"/>
          <w:szCs w:val="20"/>
        </w:rPr>
      </w:pPr>
    </w:p>
    <w:p w:rsidR="005B0F48" w:rsidRPr="00383778" w:rsidRDefault="005B0F48" w:rsidP="005B0F48">
      <w:pPr>
        <w:autoSpaceDE w:val="0"/>
        <w:autoSpaceDN w:val="0"/>
        <w:adjustRightInd w:val="0"/>
        <w:jc w:val="center"/>
        <w:rPr>
          <w:rFonts w:ascii="Arial" w:hAnsi="Arial" w:cs="Arial"/>
          <w:b/>
          <w:bCs/>
        </w:rPr>
      </w:pPr>
      <w:r w:rsidRPr="00383778">
        <w:rPr>
          <w:rFonts w:ascii="Arial" w:hAnsi="Arial" w:cs="Arial"/>
          <w:b/>
          <w:bCs/>
        </w:rPr>
        <w:t xml:space="preserve">RÁMCOVÁ </w:t>
      </w:r>
      <w:r w:rsidR="0028065C">
        <w:rPr>
          <w:rFonts w:ascii="Arial" w:hAnsi="Arial" w:cs="Arial"/>
          <w:b/>
          <w:bCs/>
        </w:rPr>
        <w:t>DOHODA</w:t>
      </w:r>
    </w:p>
    <w:p w:rsidR="00383778" w:rsidRPr="00D466D8" w:rsidRDefault="00383778" w:rsidP="005B0F48">
      <w:pPr>
        <w:autoSpaceDE w:val="0"/>
        <w:autoSpaceDN w:val="0"/>
        <w:adjustRightInd w:val="0"/>
        <w:rPr>
          <w:rFonts w:ascii="Arial" w:hAnsi="Arial" w:cs="Arial"/>
          <w:b/>
          <w:bCs/>
          <w:sz w:val="22"/>
          <w:szCs w:val="22"/>
        </w:rPr>
      </w:pPr>
    </w:p>
    <w:p w:rsidR="00383778" w:rsidRPr="00D466D8" w:rsidRDefault="00847FCB" w:rsidP="00383778">
      <w:pPr>
        <w:autoSpaceDE w:val="0"/>
        <w:autoSpaceDN w:val="0"/>
        <w:adjustRightInd w:val="0"/>
        <w:jc w:val="center"/>
        <w:rPr>
          <w:rFonts w:ascii="Arial" w:hAnsi="Arial" w:cs="Arial"/>
          <w:b/>
          <w:bCs/>
          <w:sz w:val="22"/>
          <w:szCs w:val="22"/>
        </w:rPr>
      </w:pPr>
      <w:r>
        <w:rPr>
          <w:rFonts w:ascii="Arial" w:hAnsi="Arial" w:cs="Arial"/>
          <w:b/>
          <w:bCs/>
          <w:sz w:val="22"/>
          <w:szCs w:val="22"/>
        </w:rPr>
        <w:t>ODBORNÉ PORADENSTVÍ PERSONÁLNÍ AGENTURY</w:t>
      </w:r>
    </w:p>
    <w:p w:rsidR="00383778" w:rsidRPr="00D466D8" w:rsidRDefault="00383778" w:rsidP="005B0F48">
      <w:pPr>
        <w:autoSpaceDE w:val="0"/>
        <w:autoSpaceDN w:val="0"/>
        <w:adjustRightInd w:val="0"/>
        <w:rPr>
          <w:rFonts w:ascii="Arial" w:hAnsi="Arial" w:cs="Arial"/>
          <w:b/>
          <w:bCs/>
          <w:sz w:val="22"/>
          <w:szCs w:val="22"/>
        </w:rPr>
      </w:pPr>
    </w:p>
    <w:p w:rsidR="00383778" w:rsidRDefault="00C376AF" w:rsidP="00C376AF">
      <w:pPr>
        <w:autoSpaceDE w:val="0"/>
        <w:autoSpaceDN w:val="0"/>
        <w:adjustRightInd w:val="0"/>
        <w:jc w:val="center"/>
        <w:rPr>
          <w:rFonts w:ascii="Arial" w:hAnsi="Arial" w:cs="Arial"/>
          <w:b/>
          <w:bCs/>
          <w:sz w:val="20"/>
          <w:szCs w:val="20"/>
        </w:rPr>
      </w:pPr>
      <w:r>
        <w:rPr>
          <w:rFonts w:ascii="Arial" w:hAnsi="Arial" w:cs="Arial"/>
          <w:b/>
          <w:bCs/>
          <w:sz w:val="20"/>
          <w:szCs w:val="20"/>
        </w:rPr>
        <w:t xml:space="preserve">ev. č. </w:t>
      </w:r>
      <w:r w:rsidR="00847FCB">
        <w:rPr>
          <w:rFonts w:ascii="Arial" w:hAnsi="Arial" w:cs="Arial"/>
          <w:b/>
          <w:bCs/>
          <w:sz w:val="20"/>
          <w:szCs w:val="20"/>
        </w:rPr>
        <w:t>zájemce</w:t>
      </w:r>
      <w:r>
        <w:rPr>
          <w:rFonts w:ascii="Arial" w:hAnsi="Arial" w:cs="Arial"/>
          <w:b/>
          <w:bCs/>
          <w:sz w:val="20"/>
          <w:szCs w:val="20"/>
        </w:rPr>
        <w:t xml:space="preserve">: </w:t>
      </w:r>
      <w:r w:rsidRPr="00847FCB">
        <w:rPr>
          <w:rFonts w:ascii="Arial" w:hAnsi="Arial" w:cs="Arial"/>
          <w:b/>
          <w:bCs/>
          <w:sz w:val="20"/>
          <w:szCs w:val="20"/>
          <w:highlight w:val="green"/>
        </w:rPr>
        <w:t>…</w:t>
      </w:r>
    </w:p>
    <w:p w:rsidR="00C376AF" w:rsidRDefault="00C376AF" w:rsidP="005B0F48">
      <w:pPr>
        <w:autoSpaceDE w:val="0"/>
        <w:autoSpaceDN w:val="0"/>
        <w:adjustRightInd w:val="0"/>
        <w:rPr>
          <w:rFonts w:ascii="Arial" w:hAnsi="Arial" w:cs="Arial"/>
          <w:b/>
          <w:bCs/>
          <w:sz w:val="20"/>
          <w:szCs w:val="20"/>
        </w:rPr>
      </w:pPr>
    </w:p>
    <w:p w:rsidR="00383778" w:rsidRPr="00383778" w:rsidRDefault="00383778" w:rsidP="005B0F48">
      <w:pPr>
        <w:autoSpaceDE w:val="0"/>
        <w:autoSpaceDN w:val="0"/>
        <w:adjustRightInd w:val="0"/>
        <w:rPr>
          <w:rFonts w:ascii="Arial" w:hAnsi="Arial" w:cs="Arial"/>
          <w:b/>
          <w:bCs/>
          <w:sz w:val="20"/>
          <w:szCs w:val="20"/>
        </w:rPr>
      </w:pPr>
      <w:r w:rsidRPr="00383778">
        <w:rPr>
          <w:rFonts w:ascii="Arial" w:hAnsi="Arial" w:cs="Arial"/>
          <w:b/>
          <w:bCs/>
          <w:sz w:val="20"/>
          <w:szCs w:val="20"/>
        </w:rPr>
        <w:t xml:space="preserve">Smluvní strany: </w:t>
      </w:r>
    </w:p>
    <w:p w:rsidR="00383778" w:rsidRPr="00383778" w:rsidRDefault="00383778" w:rsidP="005B0F48">
      <w:pPr>
        <w:autoSpaceDE w:val="0"/>
        <w:autoSpaceDN w:val="0"/>
        <w:adjustRightInd w:val="0"/>
        <w:rPr>
          <w:rFonts w:ascii="Arial" w:hAnsi="Arial" w:cs="Arial"/>
          <w:b/>
          <w:bCs/>
          <w:sz w:val="20"/>
          <w:szCs w:val="20"/>
        </w:rPr>
      </w:pPr>
    </w:p>
    <w:p w:rsidR="005B0F48" w:rsidRPr="00383778" w:rsidRDefault="005B0F48" w:rsidP="005B0F48">
      <w:pPr>
        <w:autoSpaceDE w:val="0"/>
        <w:autoSpaceDN w:val="0"/>
        <w:adjustRightInd w:val="0"/>
        <w:rPr>
          <w:rFonts w:ascii="Arial" w:hAnsi="Arial" w:cs="Arial"/>
          <w:b/>
          <w:bCs/>
          <w:sz w:val="20"/>
          <w:szCs w:val="20"/>
        </w:rPr>
      </w:pPr>
      <w:r w:rsidRPr="00383778">
        <w:rPr>
          <w:rFonts w:ascii="Arial" w:hAnsi="Arial" w:cs="Arial"/>
          <w:b/>
          <w:bCs/>
          <w:sz w:val="20"/>
          <w:szCs w:val="20"/>
        </w:rPr>
        <w:t>Oborová zdravotní pojišťovna zaměstnanců bank, pojišťoven a stavebnictví</w:t>
      </w:r>
    </w:p>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se sídlem:</w:t>
      </w:r>
      <w:r w:rsidRPr="00383778">
        <w:rPr>
          <w:rFonts w:ascii="Arial" w:hAnsi="Arial" w:cs="Arial"/>
          <w:bCs/>
          <w:sz w:val="20"/>
          <w:szCs w:val="20"/>
        </w:rPr>
        <w:tab/>
      </w:r>
      <w:r w:rsidRPr="00383778">
        <w:rPr>
          <w:rFonts w:ascii="Arial" w:hAnsi="Arial" w:cs="Arial"/>
          <w:bCs/>
          <w:sz w:val="20"/>
          <w:szCs w:val="20"/>
        </w:rPr>
        <w:tab/>
        <w:t xml:space="preserve">Roškotova 1225/1, 140 </w:t>
      </w:r>
      <w:r w:rsidR="00C04BCD">
        <w:rPr>
          <w:rFonts w:ascii="Arial" w:hAnsi="Arial" w:cs="Arial"/>
          <w:bCs/>
          <w:sz w:val="20"/>
          <w:szCs w:val="20"/>
        </w:rPr>
        <w:t>00</w:t>
      </w:r>
      <w:r w:rsidRPr="00383778">
        <w:rPr>
          <w:rFonts w:ascii="Arial" w:hAnsi="Arial" w:cs="Arial"/>
          <w:bCs/>
          <w:sz w:val="20"/>
          <w:szCs w:val="20"/>
        </w:rPr>
        <w:t xml:space="preserve"> Praha 4</w:t>
      </w:r>
    </w:p>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zastupuje:</w:t>
      </w:r>
      <w:r w:rsidRPr="00383778">
        <w:rPr>
          <w:rFonts w:ascii="Arial" w:hAnsi="Arial" w:cs="Arial"/>
          <w:bCs/>
          <w:sz w:val="20"/>
          <w:szCs w:val="20"/>
        </w:rPr>
        <w:tab/>
      </w:r>
      <w:r w:rsidRPr="00383778">
        <w:rPr>
          <w:rFonts w:ascii="Arial" w:hAnsi="Arial" w:cs="Arial"/>
          <w:bCs/>
          <w:sz w:val="20"/>
          <w:szCs w:val="20"/>
        </w:rPr>
        <w:tab/>
        <w:t>Ing. Radovan Kouřil, generální ředitel</w:t>
      </w:r>
    </w:p>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IČO:</w:t>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t>47114321</w:t>
      </w:r>
    </w:p>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DIČ:</w:t>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t>CZ47114321</w:t>
      </w:r>
    </w:p>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bankovní spojení:</w:t>
      </w:r>
      <w:r w:rsidRPr="00383778">
        <w:rPr>
          <w:rFonts w:ascii="Arial" w:hAnsi="Arial" w:cs="Arial"/>
          <w:bCs/>
          <w:sz w:val="20"/>
          <w:szCs w:val="20"/>
        </w:rPr>
        <w:tab/>
      </w:r>
      <w:r w:rsidR="00847FCB" w:rsidRPr="00847FCB">
        <w:rPr>
          <w:rFonts w:ascii="Arial" w:hAnsi="Arial" w:cs="Arial"/>
          <w:sz w:val="20"/>
          <w:szCs w:val="20"/>
        </w:rPr>
        <w:t>Česká národní banka, číslo účtu 2071307041/0710</w:t>
      </w:r>
    </w:p>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zapsaná:</w:t>
      </w:r>
      <w:r w:rsidRPr="00383778">
        <w:rPr>
          <w:rFonts w:ascii="Arial" w:hAnsi="Arial" w:cs="Arial"/>
          <w:bCs/>
          <w:sz w:val="20"/>
          <w:szCs w:val="20"/>
        </w:rPr>
        <w:tab/>
      </w:r>
      <w:r w:rsidRPr="00383778">
        <w:rPr>
          <w:rFonts w:ascii="Arial" w:hAnsi="Arial" w:cs="Arial"/>
          <w:bCs/>
          <w:sz w:val="20"/>
          <w:szCs w:val="20"/>
        </w:rPr>
        <w:tab/>
        <w:t>v obchodním rejstříku vedeném Městským soudem v Praze, sp. zn.: A 7232</w:t>
      </w:r>
    </w:p>
    <w:p w:rsidR="00C04BCD" w:rsidRDefault="005B0F48" w:rsidP="005B0F48">
      <w:pPr>
        <w:autoSpaceDE w:val="0"/>
        <w:autoSpaceDN w:val="0"/>
        <w:adjustRightInd w:val="0"/>
        <w:rPr>
          <w:rFonts w:ascii="Arial" w:hAnsi="Arial" w:cs="Arial"/>
          <w:b/>
          <w:bCs/>
          <w:sz w:val="20"/>
          <w:szCs w:val="20"/>
        </w:rPr>
      </w:pPr>
      <w:r w:rsidRPr="00383778">
        <w:rPr>
          <w:rFonts w:ascii="Arial" w:hAnsi="Arial" w:cs="Arial"/>
          <w:sz w:val="20"/>
          <w:szCs w:val="20"/>
        </w:rPr>
        <w:t xml:space="preserve">dále jen </w:t>
      </w:r>
      <w:r w:rsidR="00847FCB">
        <w:rPr>
          <w:rFonts w:ascii="Arial" w:hAnsi="Arial" w:cs="Arial"/>
          <w:sz w:val="20"/>
          <w:szCs w:val="20"/>
        </w:rPr>
        <w:t>„</w:t>
      </w:r>
      <w:r w:rsidR="00847FCB">
        <w:rPr>
          <w:rFonts w:ascii="Arial" w:hAnsi="Arial" w:cs="Arial"/>
          <w:b/>
          <w:sz w:val="20"/>
          <w:szCs w:val="20"/>
        </w:rPr>
        <w:t>zájemce</w:t>
      </w:r>
      <w:r w:rsidR="00847FCB">
        <w:rPr>
          <w:rFonts w:ascii="Arial" w:hAnsi="Arial" w:cs="Arial"/>
          <w:sz w:val="20"/>
          <w:szCs w:val="20"/>
        </w:rPr>
        <w:t>“</w:t>
      </w:r>
      <w:r w:rsidRPr="00383778">
        <w:rPr>
          <w:rFonts w:ascii="Arial" w:hAnsi="Arial" w:cs="Arial"/>
          <w:b/>
          <w:bCs/>
          <w:sz w:val="20"/>
          <w:szCs w:val="20"/>
        </w:rPr>
        <w:t xml:space="preserve"> </w:t>
      </w:r>
      <w:r w:rsidR="00C04BCD" w:rsidRPr="00C04BCD">
        <w:rPr>
          <w:rFonts w:ascii="Arial" w:hAnsi="Arial" w:cs="Arial"/>
          <w:bCs/>
          <w:sz w:val="20"/>
          <w:szCs w:val="20"/>
        </w:rPr>
        <w:t>nebo</w:t>
      </w:r>
      <w:r w:rsidR="00C04BCD">
        <w:rPr>
          <w:rFonts w:ascii="Arial" w:hAnsi="Arial" w:cs="Arial"/>
          <w:b/>
          <w:bCs/>
          <w:sz w:val="20"/>
          <w:szCs w:val="20"/>
        </w:rPr>
        <w:t xml:space="preserve"> </w:t>
      </w:r>
      <w:r w:rsidR="00C04BCD" w:rsidRPr="00847FCB">
        <w:rPr>
          <w:rFonts w:ascii="Arial" w:hAnsi="Arial" w:cs="Arial"/>
          <w:bCs/>
          <w:sz w:val="20"/>
          <w:szCs w:val="20"/>
        </w:rPr>
        <w:t>„</w:t>
      </w:r>
      <w:r w:rsidR="00C04BCD">
        <w:rPr>
          <w:rFonts w:ascii="Arial" w:hAnsi="Arial" w:cs="Arial"/>
          <w:b/>
          <w:bCs/>
          <w:sz w:val="20"/>
          <w:szCs w:val="20"/>
        </w:rPr>
        <w:t>OZP</w:t>
      </w:r>
      <w:r w:rsidR="00C04BCD" w:rsidRPr="00847FCB">
        <w:rPr>
          <w:rFonts w:ascii="Arial" w:hAnsi="Arial" w:cs="Arial"/>
          <w:bCs/>
          <w:sz w:val="20"/>
          <w:szCs w:val="20"/>
        </w:rPr>
        <w:t xml:space="preserve">“ </w:t>
      </w:r>
    </w:p>
    <w:p w:rsidR="005B0F48" w:rsidRPr="00383778" w:rsidRDefault="005B0F48" w:rsidP="005B0F48">
      <w:pPr>
        <w:autoSpaceDE w:val="0"/>
        <w:autoSpaceDN w:val="0"/>
        <w:adjustRightInd w:val="0"/>
        <w:rPr>
          <w:rFonts w:ascii="Arial" w:hAnsi="Arial" w:cs="Arial"/>
          <w:sz w:val="20"/>
          <w:szCs w:val="20"/>
        </w:rPr>
      </w:pPr>
      <w:r w:rsidRPr="00383778">
        <w:rPr>
          <w:rFonts w:ascii="Arial" w:hAnsi="Arial" w:cs="Arial"/>
          <w:sz w:val="20"/>
          <w:szCs w:val="20"/>
        </w:rPr>
        <w:t>na straně jedné</w:t>
      </w:r>
    </w:p>
    <w:p w:rsidR="005B0F48" w:rsidRPr="00383778" w:rsidRDefault="005B0F48" w:rsidP="005B0F48">
      <w:pPr>
        <w:autoSpaceDE w:val="0"/>
        <w:autoSpaceDN w:val="0"/>
        <w:adjustRightInd w:val="0"/>
        <w:rPr>
          <w:rFonts w:ascii="Arial" w:hAnsi="Arial" w:cs="Arial"/>
          <w:sz w:val="20"/>
          <w:szCs w:val="20"/>
        </w:rPr>
      </w:pPr>
    </w:p>
    <w:p w:rsidR="005B0F48" w:rsidRPr="00383778" w:rsidRDefault="005B0F48" w:rsidP="005B0F48">
      <w:pPr>
        <w:autoSpaceDE w:val="0"/>
        <w:autoSpaceDN w:val="0"/>
        <w:adjustRightInd w:val="0"/>
        <w:rPr>
          <w:rFonts w:ascii="Arial" w:hAnsi="Arial" w:cs="Arial"/>
          <w:b/>
          <w:bCs/>
          <w:sz w:val="20"/>
          <w:szCs w:val="20"/>
        </w:rPr>
      </w:pPr>
      <w:r w:rsidRPr="00383778">
        <w:rPr>
          <w:rFonts w:ascii="Arial" w:hAnsi="Arial" w:cs="Arial"/>
          <w:b/>
          <w:bCs/>
          <w:sz w:val="20"/>
          <w:szCs w:val="20"/>
        </w:rPr>
        <w:t>a</w:t>
      </w:r>
    </w:p>
    <w:p w:rsidR="005B0F48" w:rsidRPr="00383778" w:rsidRDefault="005B0F48" w:rsidP="005B0F48">
      <w:pPr>
        <w:autoSpaceDE w:val="0"/>
        <w:autoSpaceDN w:val="0"/>
        <w:adjustRightInd w:val="0"/>
        <w:rPr>
          <w:rFonts w:ascii="Arial" w:hAnsi="Arial" w:cs="Arial"/>
          <w:b/>
          <w:bCs/>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383778" w:rsidRPr="00383778" w:rsidTr="00627A9B">
        <w:trPr>
          <w:trHeight w:val="436"/>
        </w:trPr>
        <w:tc>
          <w:tcPr>
            <w:tcW w:w="9322" w:type="dxa"/>
            <w:gridSpan w:val="2"/>
            <w:vAlign w:val="center"/>
          </w:tcPr>
          <w:p w:rsidR="00383778" w:rsidRPr="00D94ADF" w:rsidRDefault="00383778" w:rsidP="00627A9B">
            <w:pPr>
              <w:rPr>
                <w:rFonts w:ascii="Arial" w:hAnsi="Arial" w:cs="Arial"/>
                <w:sz w:val="20"/>
                <w:szCs w:val="20"/>
                <w:highlight w:val="green"/>
              </w:rPr>
            </w:pPr>
            <w:r w:rsidRPr="00D94ADF">
              <w:rPr>
                <w:rFonts w:ascii="Arial" w:hAnsi="Arial" w:cs="Arial"/>
                <w:b/>
                <w:sz w:val="20"/>
                <w:szCs w:val="20"/>
                <w:highlight w:val="green"/>
              </w:rPr>
              <w:t xml:space="preserve">Jméno/název - doplní </w:t>
            </w:r>
            <w:r w:rsidR="00B25672" w:rsidRPr="00D94ADF">
              <w:rPr>
                <w:rFonts w:ascii="Arial" w:hAnsi="Arial" w:cs="Arial"/>
                <w:b/>
                <w:sz w:val="20"/>
                <w:szCs w:val="20"/>
                <w:highlight w:val="green"/>
              </w:rPr>
              <w:t>účastník</w:t>
            </w:r>
          </w:p>
        </w:tc>
      </w:tr>
      <w:tr w:rsidR="00383778" w:rsidRPr="00383778" w:rsidTr="00627A9B">
        <w:tc>
          <w:tcPr>
            <w:tcW w:w="2235"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se sídlem:</w:t>
            </w:r>
          </w:p>
        </w:tc>
        <w:tc>
          <w:tcPr>
            <w:tcW w:w="7087"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 xml:space="preserve">doplní </w:t>
            </w:r>
            <w:r w:rsidR="00B25672" w:rsidRPr="00D94ADF">
              <w:rPr>
                <w:rFonts w:ascii="Arial" w:hAnsi="Arial" w:cs="Arial"/>
                <w:sz w:val="20"/>
                <w:szCs w:val="20"/>
                <w:highlight w:val="green"/>
              </w:rPr>
              <w:t>účastník</w:t>
            </w:r>
          </w:p>
        </w:tc>
      </w:tr>
      <w:tr w:rsidR="00383778" w:rsidRPr="00383778" w:rsidTr="00627A9B">
        <w:tc>
          <w:tcPr>
            <w:tcW w:w="2235"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zástupce:</w:t>
            </w:r>
          </w:p>
        </w:tc>
        <w:tc>
          <w:tcPr>
            <w:tcW w:w="7087"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 xml:space="preserve">doplní </w:t>
            </w:r>
            <w:r w:rsidR="00B25672" w:rsidRPr="00D94ADF">
              <w:rPr>
                <w:rFonts w:ascii="Arial" w:hAnsi="Arial" w:cs="Arial"/>
                <w:sz w:val="20"/>
                <w:szCs w:val="20"/>
                <w:highlight w:val="green"/>
              </w:rPr>
              <w:t>účastník</w:t>
            </w:r>
          </w:p>
        </w:tc>
      </w:tr>
      <w:tr w:rsidR="00383778" w:rsidRPr="00383778" w:rsidTr="00627A9B">
        <w:tc>
          <w:tcPr>
            <w:tcW w:w="2235"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IČ:</w:t>
            </w:r>
          </w:p>
        </w:tc>
        <w:tc>
          <w:tcPr>
            <w:tcW w:w="7087"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 xml:space="preserve">doplní </w:t>
            </w:r>
            <w:r w:rsidR="00B25672" w:rsidRPr="00D94ADF">
              <w:rPr>
                <w:rFonts w:ascii="Arial" w:hAnsi="Arial" w:cs="Arial"/>
                <w:sz w:val="20"/>
                <w:szCs w:val="20"/>
                <w:highlight w:val="green"/>
              </w:rPr>
              <w:t>účastník</w:t>
            </w:r>
          </w:p>
        </w:tc>
      </w:tr>
      <w:tr w:rsidR="00383778" w:rsidRPr="00383778" w:rsidTr="00627A9B">
        <w:tc>
          <w:tcPr>
            <w:tcW w:w="2235"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DIČ:</w:t>
            </w:r>
          </w:p>
        </w:tc>
        <w:tc>
          <w:tcPr>
            <w:tcW w:w="7087"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 xml:space="preserve">doplní </w:t>
            </w:r>
            <w:r w:rsidR="00B25672" w:rsidRPr="00D94ADF">
              <w:rPr>
                <w:rFonts w:ascii="Arial" w:hAnsi="Arial" w:cs="Arial"/>
                <w:sz w:val="20"/>
                <w:szCs w:val="20"/>
                <w:highlight w:val="green"/>
              </w:rPr>
              <w:t>účastník</w:t>
            </w:r>
          </w:p>
        </w:tc>
      </w:tr>
      <w:tr w:rsidR="00383778" w:rsidRPr="00383778" w:rsidTr="00627A9B">
        <w:tc>
          <w:tcPr>
            <w:tcW w:w="2235"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zapsaná v</w:t>
            </w:r>
          </w:p>
        </w:tc>
        <w:tc>
          <w:tcPr>
            <w:tcW w:w="7087"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 xml:space="preserve">doplní </w:t>
            </w:r>
            <w:r w:rsidR="00B25672" w:rsidRPr="00D94ADF">
              <w:rPr>
                <w:rFonts w:ascii="Arial" w:hAnsi="Arial" w:cs="Arial"/>
                <w:sz w:val="20"/>
                <w:szCs w:val="20"/>
                <w:highlight w:val="green"/>
              </w:rPr>
              <w:t>účastník</w:t>
            </w:r>
          </w:p>
        </w:tc>
      </w:tr>
      <w:tr w:rsidR="00383778" w:rsidRPr="00383778" w:rsidTr="00627A9B">
        <w:tc>
          <w:tcPr>
            <w:tcW w:w="2235"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je / není plátcem DPH</w:t>
            </w:r>
          </w:p>
        </w:tc>
        <w:tc>
          <w:tcPr>
            <w:tcW w:w="7087" w:type="dxa"/>
            <w:vAlign w:val="center"/>
          </w:tcPr>
          <w:p w:rsidR="00383778" w:rsidRPr="00D94ADF" w:rsidRDefault="00383778" w:rsidP="00627A9B">
            <w:pPr>
              <w:rPr>
                <w:rFonts w:ascii="Arial" w:hAnsi="Arial" w:cs="Arial"/>
                <w:sz w:val="20"/>
                <w:szCs w:val="20"/>
                <w:highlight w:val="green"/>
              </w:rPr>
            </w:pPr>
            <w:r w:rsidRPr="00D94ADF">
              <w:rPr>
                <w:rFonts w:ascii="Arial" w:hAnsi="Arial" w:cs="Arial"/>
                <w:sz w:val="20"/>
                <w:szCs w:val="20"/>
                <w:highlight w:val="green"/>
              </w:rPr>
              <w:t xml:space="preserve">doplní </w:t>
            </w:r>
            <w:r w:rsidR="00B25672" w:rsidRPr="00D94ADF">
              <w:rPr>
                <w:rFonts w:ascii="Arial" w:hAnsi="Arial" w:cs="Arial"/>
                <w:sz w:val="20"/>
                <w:szCs w:val="20"/>
                <w:highlight w:val="green"/>
              </w:rPr>
              <w:t>účastník</w:t>
            </w:r>
          </w:p>
        </w:tc>
      </w:tr>
    </w:tbl>
    <w:p w:rsidR="005B0F48" w:rsidRPr="00383778" w:rsidRDefault="005B0F48" w:rsidP="005B0F48">
      <w:pPr>
        <w:autoSpaceDE w:val="0"/>
        <w:autoSpaceDN w:val="0"/>
        <w:adjustRightInd w:val="0"/>
        <w:rPr>
          <w:rFonts w:ascii="Arial" w:hAnsi="Arial" w:cs="Arial"/>
          <w:bCs/>
          <w:sz w:val="20"/>
          <w:szCs w:val="20"/>
        </w:rPr>
      </w:pPr>
      <w:r w:rsidRPr="00383778">
        <w:rPr>
          <w:rFonts w:ascii="Arial" w:hAnsi="Arial" w:cs="Arial"/>
          <w:bCs/>
          <w:sz w:val="20"/>
          <w:szCs w:val="20"/>
        </w:rPr>
        <w:tab/>
      </w:r>
    </w:p>
    <w:p w:rsidR="005B0F48" w:rsidRPr="00383778" w:rsidRDefault="005B0F48" w:rsidP="005B0F48">
      <w:pPr>
        <w:autoSpaceDE w:val="0"/>
        <w:autoSpaceDN w:val="0"/>
        <w:adjustRightInd w:val="0"/>
        <w:rPr>
          <w:rFonts w:ascii="Arial" w:hAnsi="Arial" w:cs="Arial"/>
          <w:sz w:val="20"/>
          <w:szCs w:val="20"/>
        </w:rPr>
      </w:pPr>
      <w:r w:rsidRPr="00383778">
        <w:rPr>
          <w:rFonts w:ascii="Arial" w:hAnsi="Arial" w:cs="Arial"/>
          <w:sz w:val="20"/>
          <w:szCs w:val="20"/>
        </w:rPr>
        <w:t xml:space="preserve">dále </w:t>
      </w:r>
      <w:r w:rsidR="00847FCB">
        <w:rPr>
          <w:rFonts w:ascii="Arial" w:hAnsi="Arial" w:cs="Arial"/>
          <w:sz w:val="20"/>
          <w:szCs w:val="20"/>
        </w:rPr>
        <w:t xml:space="preserve">individuálně </w:t>
      </w:r>
      <w:r w:rsidRPr="00383778">
        <w:rPr>
          <w:rFonts w:ascii="Arial" w:hAnsi="Arial" w:cs="Arial"/>
          <w:sz w:val="20"/>
          <w:szCs w:val="20"/>
        </w:rPr>
        <w:t xml:space="preserve">jen </w:t>
      </w:r>
      <w:r w:rsidRPr="00847FCB">
        <w:rPr>
          <w:rFonts w:ascii="Arial" w:hAnsi="Arial" w:cs="Arial"/>
          <w:bCs/>
          <w:sz w:val="20"/>
          <w:szCs w:val="20"/>
        </w:rPr>
        <w:t>„</w:t>
      </w:r>
      <w:r w:rsidR="00847FCB">
        <w:rPr>
          <w:rFonts w:ascii="Arial" w:hAnsi="Arial" w:cs="Arial"/>
          <w:b/>
          <w:bCs/>
          <w:sz w:val="20"/>
          <w:szCs w:val="20"/>
        </w:rPr>
        <w:t>zprostředkovatel</w:t>
      </w:r>
      <w:r w:rsidRPr="00847FCB">
        <w:rPr>
          <w:rFonts w:ascii="Arial" w:hAnsi="Arial" w:cs="Arial"/>
          <w:bCs/>
          <w:sz w:val="20"/>
          <w:szCs w:val="20"/>
        </w:rPr>
        <w:t>"</w:t>
      </w:r>
      <w:r w:rsidR="00847FCB">
        <w:rPr>
          <w:rFonts w:ascii="Arial" w:hAnsi="Arial" w:cs="Arial"/>
          <w:bCs/>
          <w:sz w:val="20"/>
          <w:szCs w:val="20"/>
        </w:rPr>
        <w:t>, hromadně „</w:t>
      </w:r>
      <w:r w:rsidR="00847FCB">
        <w:rPr>
          <w:rFonts w:ascii="Arial" w:hAnsi="Arial" w:cs="Arial"/>
          <w:b/>
          <w:bCs/>
          <w:sz w:val="20"/>
          <w:szCs w:val="20"/>
        </w:rPr>
        <w:t>zprostředkovatelé</w:t>
      </w:r>
      <w:r w:rsidR="00847FCB">
        <w:rPr>
          <w:rFonts w:ascii="Arial" w:hAnsi="Arial" w:cs="Arial"/>
          <w:bCs/>
          <w:sz w:val="20"/>
          <w:szCs w:val="20"/>
        </w:rPr>
        <w:t>“</w:t>
      </w:r>
    </w:p>
    <w:p w:rsidR="00C04BCD" w:rsidRDefault="007B44B8" w:rsidP="00B132B3">
      <w:pPr>
        <w:autoSpaceDE w:val="0"/>
        <w:autoSpaceDN w:val="0"/>
        <w:adjustRightInd w:val="0"/>
        <w:rPr>
          <w:rFonts w:ascii="Arial" w:hAnsi="Arial" w:cs="Arial"/>
          <w:sz w:val="20"/>
          <w:szCs w:val="20"/>
        </w:rPr>
      </w:pPr>
      <w:r>
        <w:rPr>
          <w:rFonts w:ascii="Arial" w:hAnsi="Arial" w:cs="Arial"/>
          <w:sz w:val="20"/>
          <w:szCs w:val="20"/>
        </w:rPr>
        <w:t>n</w:t>
      </w:r>
      <w:r w:rsidR="00847FCB">
        <w:rPr>
          <w:rFonts w:ascii="Arial" w:hAnsi="Arial" w:cs="Arial"/>
          <w:sz w:val="20"/>
          <w:szCs w:val="20"/>
        </w:rPr>
        <w:t>a straně druhé</w:t>
      </w:r>
    </w:p>
    <w:p w:rsidR="00C04BCD" w:rsidRDefault="00C04BCD" w:rsidP="00B132B3">
      <w:pPr>
        <w:autoSpaceDE w:val="0"/>
        <w:autoSpaceDN w:val="0"/>
        <w:adjustRightInd w:val="0"/>
        <w:rPr>
          <w:rFonts w:ascii="Arial" w:hAnsi="Arial" w:cs="Arial"/>
          <w:sz w:val="20"/>
          <w:szCs w:val="20"/>
        </w:rPr>
      </w:pPr>
    </w:p>
    <w:p w:rsidR="00383778" w:rsidRDefault="00383778" w:rsidP="0079730B">
      <w:pPr>
        <w:autoSpaceDE w:val="0"/>
        <w:autoSpaceDN w:val="0"/>
        <w:adjustRightInd w:val="0"/>
        <w:jc w:val="center"/>
        <w:rPr>
          <w:rFonts w:ascii="Arial" w:hAnsi="Arial" w:cs="Arial"/>
          <w:sz w:val="20"/>
          <w:szCs w:val="20"/>
        </w:rPr>
      </w:pPr>
      <w:r w:rsidRPr="00383778">
        <w:rPr>
          <w:rFonts w:ascii="Arial" w:hAnsi="Arial" w:cs="Arial"/>
          <w:sz w:val="20"/>
          <w:szCs w:val="20"/>
        </w:rPr>
        <w:t>uzav</w:t>
      </w:r>
      <w:r w:rsidR="000640E6">
        <w:rPr>
          <w:rFonts w:ascii="Arial" w:hAnsi="Arial" w:cs="Arial"/>
          <w:sz w:val="20"/>
          <w:szCs w:val="20"/>
        </w:rPr>
        <w:t>řely</w:t>
      </w:r>
      <w:r w:rsidRPr="00383778">
        <w:rPr>
          <w:rFonts w:ascii="Arial" w:hAnsi="Arial" w:cs="Arial"/>
          <w:sz w:val="20"/>
          <w:szCs w:val="20"/>
        </w:rPr>
        <w:t xml:space="preserve"> níže uvedeného dne, měsíce a roku, tuto </w:t>
      </w:r>
      <w:r>
        <w:rPr>
          <w:rFonts w:ascii="Arial" w:hAnsi="Arial" w:cs="Arial"/>
          <w:b/>
          <w:sz w:val="20"/>
          <w:szCs w:val="20"/>
        </w:rPr>
        <w:t xml:space="preserve">Rámcovou </w:t>
      </w:r>
      <w:r w:rsidR="0028065C">
        <w:rPr>
          <w:rFonts w:ascii="Arial" w:hAnsi="Arial" w:cs="Arial"/>
          <w:b/>
          <w:sz w:val="20"/>
          <w:szCs w:val="20"/>
        </w:rPr>
        <w:t>dohodu</w:t>
      </w:r>
      <w:r>
        <w:rPr>
          <w:rFonts w:ascii="Arial" w:hAnsi="Arial" w:cs="Arial"/>
          <w:b/>
          <w:sz w:val="20"/>
          <w:szCs w:val="20"/>
        </w:rPr>
        <w:t>:</w:t>
      </w:r>
    </w:p>
    <w:p w:rsidR="005B0F48" w:rsidRPr="00F30ADD" w:rsidRDefault="005B0F48" w:rsidP="00F30ADD">
      <w:pPr>
        <w:autoSpaceDE w:val="0"/>
        <w:autoSpaceDN w:val="0"/>
        <w:adjustRightInd w:val="0"/>
        <w:rPr>
          <w:rFonts w:ascii="Arial" w:hAnsi="Arial" w:cs="Arial"/>
          <w:b/>
          <w:bCs/>
          <w:sz w:val="20"/>
          <w:szCs w:val="20"/>
        </w:rPr>
      </w:pPr>
    </w:p>
    <w:p w:rsidR="005B0F48" w:rsidRPr="00383778" w:rsidRDefault="005B0F48" w:rsidP="00F30ADD">
      <w:pPr>
        <w:pStyle w:val="Odstavecseseznamem"/>
        <w:numPr>
          <w:ilvl w:val="0"/>
          <w:numId w:val="1"/>
        </w:numPr>
        <w:autoSpaceDE w:val="0"/>
        <w:autoSpaceDN w:val="0"/>
        <w:adjustRightInd w:val="0"/>
        <w:spacing w:after="120"/>
        <w:ind w:left="284" w:hanging="284"/>
        <w:contextualSpacing w:val="0"/>
        <w:jc w:val="center"/>
        <w:rPr>
          <w:rFonts w:ascii="Arial" w:hAnsi="Arial" w:cs="Arial"/>
          <w:b/>
          <w:bCs/>
          <w:sz w:val="20"/>
          <w:szCs w:val="20"/>
        </w:rPr>
      </w:pPr>
      <w:r w:rsidRPr="00383778">
        <w:rPr>
          <w:rFonts w:ascii="Arial" w:hAnsi="Arial" w:cs="Arial"/>
          <w:b/>
          <w:bCs/>
          <w:sz w:val="20"/>
          <w:szCs w:val="20"/>
        </w:rPr>
        <w:t>Základní ustanovení</w:t>
      </w:r>
    </w:p>
    <w:p w:rsidR="005B0F48" w:rsidRPr="00F92453"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0"/>
          <w:szCs w:val="20"/>
        </w:rPr>
      </w:pPr>
      <w:r w:rsidRPr="00F92453">
        <w:rPr>
          <w:rFonts w:ascii="Arial" w:hAnsi="Arial" w:cs="Arial"/>
          <w:sz w:val="20"/>
          <w:szCs w:val="20"/>
        </w:rPr>
        <w:t xml:space="preserve">Účelem </w:t>
      </w:r>
      <w:r w:rsidR="007A096E" w:rsidRPr="00F92453">
        <w:rPr>
          <w:rFonts w:ascii="Arial" w:hAnsi="Arial" w:cs="Arial"/>
          <w:sz w:val="20"/>
          <w:szCs w:val="20"/>
        </w:rPr>
        <w:t xml:space="preserve">této </w:t>
      </w:r>
      <w:r w:rsidR="00BE6815" w:rsidRPr="00F92453">
        <w:rPr>
          <w:rFonts w:ascii="Arial" w:hAnsi="Arial" w:cs="Arial"/>
          <w:sz w:val="20"/>
          <w:szCs w:val="20"/>
        </w:rPr>
        <w:t>R</w:t>
      </w:r>
      <w:r w:rsidRPr="00F92453">
        <w:rPr>
          <w:rFonts w:ascii="Arial" w:hAnsi="Arial" w:cs="Arial"/>
          <w:sz w:val="20"/>
          <w:szCs w:val="20"/>
        </w:rPr>
        <w:t xml:space="preserve">ámcové </w:t>
      </w:r>
      <w:r w:rsidR="0028065C" w:rsidRPr="00F92453">
        <w:rPr>
          <w:rFonts w:ascii="Arial" w:hAnsi="Arial" w:cs="Arial"/>
          <w:sz w:val="20"/>
          <w:szCs w:val="20"/>
        </w:rPr>
        <w:t>dohody</w:t>
      </w:r>
      <w:r w:rsidRPr="00F92453">
        <w:rPr>
          <w:rFonts w:ascii="Arial" w:hAnsi="Arial" w:cs="Arial"/>
          <w:sz w:val="20"/>
          <w:szCs w:val="20"/>
        </w:rPr>
        <w:t xml:space="preserve"> je zabezpečení </w:t>
      </w:r>
      <w:r w:rsidR="00F92453" w:rsidRPr="00F92453">
        <w:rPr>
          <w:rFonts w:ascii="Arial" w:hAnsi="Arial" w:cs="Arial"/>
          <w:sz w:val="20"/>
          <w:szCs w:val="20"/>
        </w:rPr>
        <w:t>stabilizace odborného personálu a klíčových zaměstnanců OZP</w:t>
      </w:r>
      <w:r w:rsidR="00C04BCD" w:rsidRPr="00F92453">
        <w:rPr>
          <w:rFonts w:ascii="Arial" w:hAnsi="Arial" w:cs="Arial"/>
          <w:sz w:val="20"/>
          <w:szCs w:val="20"/>
        </w:rPr>
        <w:t xml:space="preserve">. </w:t>
      </w:r>
      <w:r w:rsidR="00AC5B16" w:rsidRPr="00F92453">
        <w:rPr>
          <w:rFonts w:ascii="Arial" w:hAnsi="Arial" w:cs="Arial"/>
          <w:sz w:val="20"/>
          <w:szCs w:val="20"/>
        </w:rPr>
        <w:t xml:space="preserve">Tato </w:t>
      </w:r>
      <w:r w:rsidR="00BE6815" w:rsidRPr="00F92453">
        <w:rPr>
          <w:rFonts w:ascii="Arial" w:hAnsi="Arial" w:cs="Arial"/>
          <w:sz w:val="20"/>
          <w:szCs w:val="20"/>
        </w:rPr>
        <w:t>R</w:t>
      </w:r>
      <w:r w:rsidRPr="00F92453">
        <w:rPr>
          <w:rFonts w:ascii="Arial" w:hAnsi="Arial" w:cs="Arial"/>
          <w:sz w:val="20"/>
          <w:szCs w:val="20"/>
        </w:rPr>
        <w:t>ámcov</w:t>
      </w:r>
      <w:r w:rsidR="00AC5B16" w:rsidRPr="00F92453">
        <w:rPr>
          <w:rFonts w:ascii="Arial" w:hAnsi="Arial" w:cs="Arial"/>
          <w:sz w:val="20"/>
          <w:szCs w:val="20"/>
        </w:rPr>
        <w:t>á</w:t>
      </w:r>
      <w:r w:rsidRPr="00F92453">
        <w:rPr>
          <w:rFonts w:ascii="Arial" w:hAnsi="Arial" w:cs="Arial"/>
          <w:sz w:val="20"/>
          <w:szCs w:val="20"/>
        </w:rPr>
        <w:t xml:space="preserve"> </w:t>
      </w:r>
      <w:r w:rsidR="0028065C" w:rsidRPr="00F92453">
        <w:rPr>
          <w:rFonts w:ascii="Arial" w:hAnsi="Arial" w:cs="Arial"/>
          <w:sz w:val="20"/>
          <w:szCs w:val="20"/>
        </w:rPr>
        <w:t>dohoda</w:t>
      </w:r>
      <w:r w:rsidR="00C04BCD" w:rsidRPr="00F92453">
        <w:rPr>
          <w:rFonts w:ascii="Arial" w:hAnsi="Arial" w:cs="Arial"/>
          <w:sz w:val="20"/>
          <w:szCs w:val="20"/>
        </w:rPr>
        <w:t xml:space="preserve"> </w:t>
      </w:r>
      <w:r w:rsidR="00AC5B16" w:rsidRPr="00F92453">
        <w:rPr>
          <w:rFonts w:ascii="Arial" w:hAnsi="Arial" w:cs="Arial"/>
          <w:sz w:val="20"/>
          <w:szCs w:val="20"/>
        </w:rPr>
        <w:t xml:space="preserve">upravuje pravidla pro </w:t>
      </w:r>
      <w:r w:rsidR="00AC5B16" w:rsidRPr="006A6DA7">
        <w:rPr>
          <w:rFonts w:ascii="Arial" w:hAnsi="Arial" w:cs="Arial"/>
          <w:sz w:val="20"/>
          <w:szCs w:val="20"/>
        </w:rPr>
        <w:t>uzavírání dílčích smluv</w:t>
      </w:r>
      <w:r w:rsidR="00F92453" w:rsidRPr="006A6DA7">
        <w:rPr>
          <w:rFonts w:ascii="Arial" w:hAnsi="Arial" w:cs="Arial"/>
          <w:sz w:val="20"/>
          <w:szCs w:val="20"/>
        </w:rPr>
        <w:t xml:space="preserve"> na</w:t>
      </w:r>
      <w:r w:rsidR="00F92453" w:rsidRPr="00F92453">
        <w:rPr>
          <w:rFonts w:ascii="Arial" w:hAnsi="Arial" w:cs="Arial"/>
          <w:sz w:val="20"/>
          <w:szCs w:val="20"/>
        </w:rPr>
        <w:t xml:space="preserve"> obsazení klí</w:t>
      </w:r>
      <w:r w:rsidR="00F92453" w:rsidRPr="00112193">
        <w:rPr>
          <w:rFonts w:ascii="Arial" w:hAnsi="Arial" w:cs="Arial"/>
          <w:sz w:val="20"/>
          <w:szCs w:val="20"/>
        </w:rPr>
        <w:t>čových pracovních pozic v rámci OZP</w:t>
      </w:r>
      <w:r w:rsidR="00AC5B16" w:rsidRPr="00112193">
        <w:rPr>
          <w:rFonts w:ascii="Arial" w:hAnsi="Arial" w:cs="Arial"/>
          <w:sz w:val="20"/>
          <w:szCs w:val="20"/>
        </w:rPr>
        <w:t xml:space="preserve">, stejně jako </w:t>
      </w:r>
      <w:r w:rsidRPr="00112193">
        <w:rPr>
          <w:rFonts w:ascii="Arial" w:hAnsi="Arial" w:cs="Arial"/>
          <w:sz w:val="20"/>
          <w:szCs w:val="20"/>
        </w:rPr>
        <w:t>základní obchodní, platební a další podmínky</w:t>
      </w:r>
      <w:r w:rsidR="00AC5B16" w:rsidRPr="00112193">
        <w:rPr>
          <w:rFonts w:ascii="Arial" w:hAnsi="Arial" w:cs="Arial"/>
          <w:sz w:val="20"/>
          <w:szCs w:val="20"/>
        </w:rPr>
        <w:t>, které se uplatní při realizaci dílčích</w:t>
      </w:r>
      <w:r w:rsidR="00F92453" w:rsidRPr="00112193">
        <w:rPr>
          <w:rFonts w:ascii="Arial" w:hAnsi="Arial" w:cs="Arial"/>
          <w:sz w:val="20"/>
          <w:szCs w:val="20"/>
        </w:rPr>
        <w:t xml:space="preserve"> </w:t>
      </w:r>
      <w:r w:rsidR="00AC5B16" w:rsidRPr="00112193">
        <w:rPr>
          <w:rFonts w:ascii="Arial" w:hAnsi="Arial" w:cs="Arial"/>
          <w:sz w:val="20"/>
          <w:szCs w:val="20"/>
        </w:rPr>
        <w:t>smluv</w:t>
      </w:r>
      <w:r w:rsidR="00077CAF" w:rsidRPr="00112193">
        <w:rPr>
          <w:rFonts w:ascii="Arial" w:hAnsi="Arial" w:cs="Arial"/>
          <w:sz w:val="20"/>
          <w:szCs w:val="20"/>
        </w:rPr>
        <w:t>.</w:t>
      </w:r>
      <w:r w:rsidR="00112193" w:rsidRPr="00112193">
        <w:rPr>
          <w:rFonts w:ascii="Arial" w:hAnsi="Arial" w:cs="Arial"/>
          <w:sz w:val="20"/>
          <w:szCs w:val="20"/>
        </w:rPr>
        <w:t xml:space="preserve"> Tato Rámcová dohoda není smlouvou exkluzivní.</w:t>
      </w:r>
    </w:p>
    <w:p w:rsidR="00D567AB" w:rsidRPr="00F92453" w:rsidRDefault="00D567AB" w:rsidP="00F92453">
      <w:pPr>
        <w:pStyle w:val="Odstavecseseznamem"/>
        <w:numPr>
          <w:ilvl w:val="1"/>
          <w:numId w:val="1"/>
        </w:numPr>
        <w:autoSpaceDE w:val="0"/>
        <w:autoSpaceDN w:val="0"/>
        <w:adjustRightInd w:val="0"/>
        <w:spacing w:after="120"/>
        <w:ind w:left="426"/>
        <w:contextualSpacing w:val="0"/>
        <w:jc w:val="both"/>
        <w:rPr>
          <w:rFonts w:ascii="Arial" w:hAnsi="Arial" w:cs="Arial"/>
          <w:sz w:val="20"/>
          <w:szCs w:val="20"/>
        </w:rPr>
      </w:pPr>
      <w:r w:rsidRPr="00F92453">
        <w:rPr>
          <w:rFonts w:ascii="Arial" w:hAnsi="Arial" w:cs="Arial"/>
          <w:sz w:val="20"/>
          <w:szCs w:val="20"/>
        </w:rPr>
        <w:t xml:space="preserve">Předmětem plnění této Rámcové dohody je závazek </w:t>
      </w:r>
      <w:r w:rsidR="00F92453" w:rsidRPr="00F92453">
        <w:rPr>
          <w:rFonts w:ascii="Arial" w:hAnsi="Arial" w:cs="Arial"/>
          <w:sz w:val="20"/>
          <w:szCs w:val="20"/>
        </w:rPr>
        <w:t xml:space="preserve">zprostředkovatele vyvíjet činnost za </w:t>
      </w:r>
      <w:r w:rsidR="00C92A39" w:rsidRPr="00F92453">
        <w:rPr>
          <w:rFonts w:ascii="Arial" w:hAnsi="Arial" w:cs="Arial"/>
          <w:sz w:val="20"/>
          <w:szCs w:val="20"/>
        </w:rPr>
        <w:t>účelem zprostředkování</w:t>
      </w:r>
      <w:r w:rsidR="00F92453" w:rsidRPr="00F92453">
        <w:rPr>
          <w:rFonts w:ascii="Arial" w:hAnsi="Arial" w:cs="Arial"/>
          <w:sz w:val="20"/>
          <w:szCs w:val="20"/>
        </w:rPr>
        <w:t xml:space="preserve"> vhodného uchazeče o pracovní místo v organizaci zájemce podle požadavku OZP</w:t>
      </w:r>
      <w:r w:rsidR="00EC0F50">
        <w:rPr>
          <w:rFonts w:ascii="Arial" w:hAnsi="Arial" w:cs="Arial"/>
          <w:sz w:val="20"/>
          <w:szCs w:val="20"/>
        </w:rPr>
        <w:t xml:space="preserve"> a v souladu s jejími pokyny</w:t>
      </w:r>
      <w:r w:rsidR="00F92453" w:rsidRPr="00F92453">
        <w:rPr>
          <w:rFonts w:ascii="Arial" w:hAnsi="Arial" w:cs="Arial"/>
          <w:sz w:val="20"/>
          <w:szCs w:val="20"/>
        </w:rPr>
        <w:t xml:space="preserve">, s cílem uzavření pracovní smlouvy s uchazečem, </w:t>
      </w:r>
      <w:r w:rsidR="00D759EE">
        <w:rPr>
          <w:rFonts w:ascii="Arial" w:hAnsi="Arial" w:cs="Arial"/>
          <w:sz w:val="20"/>
          <w:szCs w:val="20"/>
        </w:rPr>
        <w:t>po</w:t>
      </w:r>
      <w:r w:rsidR="00F92453" w:rsidRPr="00F92453">
        <w:rPr>
          <w:rFonts w:ascii="Arial" w:hAnsi="Arial" w:cs="Arial"/>
          <w:sz w:val="20"/>
          <w:szCs w:val="20"/>
        </w:rPr>
        <w:t xml:space="preserve">dle podmínek stanovených v této </w:t>
      </w:r>
      <w:r w:rsidR="00D759EE">
        <w:rPr>
          <w:rFonts w:ascii="Arial" w:hAnsi="Arial" w:cs="Arial"/>
          <w:sz w:val="20"/>
          <w:szCs w:val="20"/>
        </w:rPr>
        <w:t>Rámcové dohodě a konkrétní dílčí smlouvě</w:t>
      </w:r>
      <w:r w:rsidR="00F92453" w:rsidRPr="00F92453">
        <w:rPr>
          <w:rFonts w:ascii="Arial" w:hAnsi="Arial" w:cs="Arial"/>
          <w:sz w:val="20"/>
          <w:szCs w:val="20"/>
        </w:rPr>
        <w:t>.</w:t>
      </w:r>
    </w:p>
    <w:p w:rsidR="005B0F48" w:rsidRPr="00AE3502" w:rsidRDefault="00F92453" w:rsidP="005B0F48">
      <w:pPr>
        <w:pStyle w:val="Odstavecseseznamem"/>
        <w:numPr>
          <w:ilvl w:val="1"/>
          <w:numId w:val="1"/>
        </w:numPr>
        <w:autoSpaceDE w:val="0"/>
        <w:autoSpaceDN w:val="0"/>
        <w:adjustRightInd w:val="0"/>
        <w:spacing w:after="120"/>
        <w:ind w:left="426"/>
        <w:contextualSpacing w:val="0"/>
        <w:jc w:val="both"/>
        <w:rPr>
          <w:rFonts w:ascii="Arial" w:hAnsi="Arial" w:cs="Arial"/>
          <w:b/>
          <w:bCs/>
          <w:sz w:val="20"/>
          <w:szCs w:val="20"/>
        </w:rPr>
      </w:pPr>
      <w:r>
        <w:rPr>
          <w:rFonts w:ascii="Arial" w:hAnsi="Arial" w:cs="Arial"/>
          <w:sz w:val="20"/>
          <w:szCs w:val="20"/>
        </w:rPr>
        <w:t xml:space="preserve">Zprostředkovatelé </w:t>
      </w:r>
      <w:r w:rsidR="005B0F48" w:rsidRPr="007A096E">
        <w:rPr>
          <w:rFonts w:ascii="Arial" w:hAnsi="Arial" w:cs="Arial"/>
          <w:sz w:val="20"/>
          <w:szCs w:val="20"/>
        </w:rPr>
        <w:t>se na základě této Rámcové dohody nestáv</w:t>
      </w:r>
      <w:r>
        <w:rPr>
          <w:rFonts w:ascii="Arial" w:hAnsi="Arial" w:cs="Arial"/>
          <w:sz w:val="20"/>
          <w:szCs w:val="20"/>
        </w:rPr>
        <w:t>ají výhradním zprostředkovatelem pro OZP</w:t>
      </w:r>
      <w:r w:rsidR="007A096E">
        <w:rPr>
          <w:rFonts w:ascii="Arial" w:hAnsi="Arial" w:cs="Arial"/>
          <w:sz w:val="20"/>
          <w:szCs w:val="20"/>
        </w:rPr>
        <w:t>.</w:t>
      </w:r>
      <w:r w:rsidR="005B0F48" w:rsidRPr="007A096E">
        <w:rPr>
          <w:rFonts w:ascii="Arial" w:hAnsi="Arial" w:cs="Arial"/>
          <w:sz w:val="20"/>
          <w:szCs w:val="20"/>
        </w:rPr>
        <w:t xml:space="preserve"> </w:t>
      </w:r>
      <w:r>
        <w:rPr>
          <w:rFonts w:ascii="Arial" w:hAnsi="Arial" w:cs="Arial"/>
          <w:sz w:val="20"/>
          <w:szCs w:val="20"/>
        </w:rPr>
        <w:t xml:space="preserve">Zprostředkovatelům </w:t>
      </w:r>
      <w:r w:rsidR="00232DB8">
        <w:rPr>
          <w:rFonts w:ascii="Arial" w:hAnsi="Arial" w:cs="Arial"/>
          <w:sz w:val="20"/>
          <w:szCs w:val="20"/>
        </w:rPr>
        <w:t xml:space="preserve">nevzniká nárok na uzavření dílčích smluv a </w:t>
      </w:r>
      <w:r>
        <w:rPr>
          <w:rFonts w:ascii="Arial" w:hAnsi="Arial" w:cs="Arial"/>
          <w:sz w:val="20"/>
          <w:szCs w:val="20"/>
        </w:rPr>
        <w:t>OZP</w:t>
      </w:r>
      <w:r w:rsidR="00232DB8">
        <w:rPr>
          <w:rFonts w:ascii="Arial" w:hAnsi="Arial" w:cs="Arial"/>
          <w:sz w:val="20"/>
          <w:szCs w:val="20"/>
        </w:rPr>
        <w:t xml:space="preserve"> není povinn</w:t>
      </w:r>
      <w:r>
        <w:rPr>
          <w:rFonts w:ascii="Arial" w:hAnsi="Arial" w:cs="Arial"/>
          <w:sz w:val="20"/>
          <w:szCs w:val="20"/>
        </w:rPr>
        <w:t>a</w:t>
      </w:r>
      <w:r w:rsidR="00232DB8">
        <w:rPr>
          <w:rFonts w:ascii="Arial" w:hAnsi="Arial" w:cs="Arial"/>
          <w:sz w:val="20"/>
          <w:szCs w:val="20"/>
        </w:rPr>
        <w:t xml:space="preserve"> jakékoli konkrétní plnění od </w:t>
      </w:r>
      <w:r>
        <w:rPr>
          <w:rFonts w:ascii="Arial" w:hAnsi="Arial" w:cs="Arial"/>
          <w:sz w:val="20"/>
          <w:szCs w:val="20"/>
        </w:rPr>
        <w:t>zprostředkovatelů</w:t>
      </w:r>
      <w:r w:rsidR="00232DB8">
        <w:rPr>
          <w:rFonts w:ascii="Arial" w:hAnsi="Arial" w:cs="Arial"/>
          <w:sz w:val="20"/>
          <w:szCs w:val="20"/>
        </w:rPr>
        <w:t xml:space="preserve"> poptat.  </w:t>
      </w:r>
    </w:p>
    <w:p w:rsidR="00AE3502" w:rsidRPr="00F92453" w:rsidRDefault="00F92453" w:rsidP="00AE3502">
      <w:pPr>
        <w:pStyle w:val="Odstavecseseznamem"/>
        <w:numPr>
          <w:ilvl w:val="1"/>
          <w:numId w:val="1"/>
        </w:numPr>
        <w:autoSpaceDE w:val="0"/>
        <w:autoSpaceDN w:val="0"/>
        <w:adjustRightInd w:val="0"/>
        <w:spacing w:after="120"/>
        <w:ind w:left="426"/>
        <w:contextualSpacing w:val="0"/>
        <w:jc w:val="both"/>
        <w:rPr>
          <w:rFonts w:ascii="Arial" w:hAnsi="Arial" w:cs="Arial"/>
          <w:sz w:val="20"/>
          <w:szCs w:val="20"/>
        </w:rPr>
      </w:pPr>
      <w:r w:rsidRPr="00F92453">
        <w:rPr>
          <w:rFonts w:ascii="Arial" w:hAnsi="Arial" w:cs="Arial"/>
          <w:sz w:val="20"/>
          <w:szCs w:val="20"/>
        </w:rPr>
        <w:t xml:space="preserve">Zprostředkovatel zprostředkuje pro zájemce uchazeče na základě požadavků zájemce podle podmínek této smlouvy </w:t>
      </w:r>
      <w:r>
        <w:rPr>
          <w:rFonts w:ascii="Arial" w:hAnsi="Arial" w:cs="Arial"/>
          <w:sz w:val="20"/>
          <w:szCs w:val="20"/>
        </w:rPr>
        <w:t xml:space="preserve">a dílčích poptávek OZP </w:t>
      </w:r>
      <w:r w:rsidRPr="00F92453">
        <w:rPr>
          <w:rFonts w:ascii="Arial" w:hAnsi="Arial" w:cs="Arial"/>
          <w:sz w:val="20"/>
          <w:szCs w:val="20"/>
        </w:rPr>
        <w:t xml:space="preserve">tak, že vhodné uchazeče odpovídající požadavkům zájemce vyhledá, poskytne mu všechny potřebné informace o </w:t>
      </w:r>
      <w:r w:rsidR="00C528B6">
        <w:rPr>
          <w:rFonts w:ascii="Arial" w:hAnsi="Arial" w:cs="Arial"/>
          <w:sz w:val="20"/>
          <w:szCs w:val="20"/>
        </w:rPr>
        <w:t xml:space="preserve">uchazeči ve vztahu ke </w:t>
      </w:r>
      <w:r w:rsidRPr="00F92453">
        <w:rPr>
          <w:rFonts w:ascii="Arial" w:hAnsi="Arial" w:cs="Arial"/>
          <w:sz w:val="20"/>
          <w:szCs w:val="20"/>
        </w:rPr>
        <w:t>konkrétní pracovní pozici a učiní další činnosti k tomu, aby mohla být ze strany zájemce s těmito, jím vybranými uchazeči</w:t>
      </w:r>
      <w:r w:rsidR="00C528B6">
        <w:rPr>
          <w:rFonts w:ascii="Arial" w:hAnsi="Arial" w:cs="Arial"/>
          <w:sz w:val="20"/>
          <w:szCs w:val="20"/>
        </w:rPr>
        <w:t xml:space="preserve"> provedena výběrová řízení </w:t>
      </w:r>
      <w:r w:rsidR="00C528B6" w:rsidRPr="00F92453">
        <w:rPr>
          <w:rFonts w:ascii="Arial" w:hAnsi="Arial" w:cs="Arial"/>
          <w:sz w:val="20"/>
          <w:szCs w:val="20"/>
        </w:rPr>
        <w:t>dle požadavku zájemce</w:t>
      </w:r>
      <w:r w:rsidR="004A78D4">
        <w:rPr>
          <w:rFonts w:ascii="Arial" w:hAnsi="Arial" w:cs="Arial"/>
          <w:sz w:val="20"/>
          <w:szCs w:val="20"/>
        </w:rPr>
        <w:t xml:space="preserve"> za účelem obsazení pracovní pozice a</w:t>
      </w:r>
      <w:r w:rsidRPr="00F92453">
        <w:rPr>
          <w:rFonts w:ascii="Arial" w:hAnsi="Arial" w:cs="Arial"/>
          <w:sz w:val="20"/>
          <w:szCs w:val="20"/>
        </w:rPr>
        <w:t xml:space="preserve"> </w:t>
      </w:r>
      <w:r w:rsidR="00C528B6" w:rsidRPr="00F92453">
        <w:rPr>
          <w:rFonts w:ascii="Arial" w:hAnsi="Arial" w:cs="Arial"/>
          <w:sz w:val="20"/>
          <w:szCs w:val="20"/>
        </w:rPr>
        <w:t>uzavřen</w:t>
      </w:r>
      <w:r w:rsidR="00C528B6">
        <w:rPr>
          <w:rFonts w:ascii="Arial" w:hAnsi="Arial" w:cs="Arial"/>
          <w:sz w:val="20"/>
          <w:szCs w:val="20"/>
        </w:rPr>
        <w:t>í</w:t>
      </w:r>
      <w:r w:rsidR="00C528B6" w:rsidRPr="00F92453">
        <w:rPr>
          <w:rFonts w:ascii="Arial" w:hAnsi="Arial" w:cs="Arial"/>
          <w:sz w:val="20"/>
          <w:szCs w:val="20"/>
        </w:rPr>
        <w:t xml:space="preserve"> </w:t>
      </w:r>
      <w:r w:rsidRPr="00F92453">
        <w:rPr>
          <w:rFonts w:ascii="Arial" w:hAnsi="Arial" w:cs="Arial"/>
          <w:sz w:val="20"/>
          <w:szCs w:val="20"/>
        </w:rPr>
        <w:t xml:space="preserve">pracovní </w:t>
      </w:r>
      <w:r w:rsidR="00C528B6" w:rsidRPr="00F92453">
        <w:rPr>
          <w:rFonts w:ascii="Arial" w:hAnsi="Arial" w:cs="Arial"/>
          <w:sz w:val="20"/>
          <w:szCs w:val="20"/>
        </w:rPr>
        <w:t>smlouv</w:t>
      </w:r>
      <w:r w:rsidR="00C528B6">
        <w:rPr>
          <w:rFonts w:ascii="Arial" w:hAnsi="Arial" w:cs="Arial"/>
          <w:sz w:val="20"/>
          <w:szCs w:val="20"/>
        </w:rPr>
        <w:t>y</w:t>
      </w:r>
      <w:r>
        <w:rPr>
          <w:rFonts w:ascii="Arial" w:hAnsi="Arial" w:cs="Arial"/>
          <w:sz w:val="20"/>
          <w:szCs w:val="20"/>
        </w:rPr>
        <w:t>.</w:t>
      </w:r>
      <w:r w:rsidR="00AE3502" w:rsidRPr="00F92453">
        <w:rPr>
          <w:rFonts w:ascii="Arial" w:hAnsi="Arial" w:cs="Arial"/>
          <w:sz w:val="20"/>
          <w:szCs w:val="20"/>
        </w:rPr>
        <w:t xml:space="preserve"> </w:t>
      </w:r>
    </w:p>
    <w:p w:rsidR="00C74F91" w:rsidRDefault="00F92453" w:rsidP="00C74F91">
      <w:pPr>
        <w:pStyle w:val="Odstavecseseznamem"/>
        <w:numPr>
          <w:ilvl w:val="1"/>
          <w:numId w:val="1"/>
        </w:numPr>
        <w:autoSpaceDE w:val="0"/>
        <w:autoSpaceDN w:val="0"/>
        <w:adjustRightInd w:val="0"/>
        <w:spacing w:after="120"/>
        <w:ind w:left="426"/>
        <w:contextualSpacing w:val="0"/>
        <w:jc w:val="both"/>
        <w:rPr>
          <w:rFonts w:ascii="Arial" w:hAnsi="Arial" w:cs="Arial"/>
          <w:sz w:val="20"/>
          <w:szCs w:val="20"/>
        </w:rPr>
      </w:pPr>
      <w:r>
        <w:rPr>
          <w:rFonts w:ascii="Arial" w:hAnsi="Arial" w:cs="Arial"/>
          <w:sz w:val="20"/>
          <w:szCs w:val="20"/>
        </w:rPr>
        <w:t xml:space="preserve">Zprostředkovatel </w:t>
      </w:r>
      <w:r w:rsidR="00C74F91">
        <w:rPr>
          <w:rFonts w:ascii="Arial" w:hAnsi="Arial" w:cs="Arial"/>
          <w:sz w:val="20"/>
          <w:szCs w:val="20"/>
        </w:rPr>
        <w:t>j</w:t>
      </w:r>
      <w:r w:rsidR="0097574F">
        <w:rPr>
          <w:rFonts w:ascii="Arial" w:hAnsi="Arial" w:cs="Arial"/>
          <w:sz w:val="20"/>
          <w:szCs w:val="20"/>
        </w:rPr>
        <w:t>e</w:t>
      </w:r>
      <w:r w:rsidR="00C74F91" w:rsidRPr="000E18CC">
        <w:rPr>
          <w:rFonts w:ascii="Arial" w:hAnsi="Arial" w:cs="Arial"/>
          <w:sz w:val="20"/>
          <w:szCs w:val="20"/>
        </w:rPr>
        <w:t xml:space="preserve"> povin</w:t>
      </w:r>
      <w:r w:rsidR="0097574F">
        <w:rPr>
          <w:rFonts w:ascii="Arial" w:hAnsi="Arial" w:cs="Arial"/>
          <w:sz w:val="20"/>
          <w:szCs w:val="20"/>
        </w:rPr>
        <w:t>en</w:t>
      </w:r>
      <w:r w:rsidR="00C74F91" w:rsidRPr="000E18CC">
        <w:rPr>
          <w:rFonts w:ascii="Arial" w:hAnsi="Arial" w:cs="Arial"/>
          <w:sz w:val="20"/>
          <w:szCs w:val="20"/>
        </w:rPr>
        <w:t xml:space="preserve"> informovat </w:t>
      </w:r>
      <w:r>
        <w:rPr>
          <w:rFonts w:ascii="Arial" w:hAnsi="Arial" w:cs="Arial"/>
          <w:sz w:val="20"/>
          <w:szCs w:val="20"/>
        </w:rPr>
        <w:t>OZP</w:t>
      </w:r>
      <w:r w:rsidR="00C74F91" w:rsidRPr="000E18CC">
        <w:rPr>
          <w:rFonts w:ascii="Arial" w:hAnsi="Arial" w:cs="Arial"/>
          <w:sz w:val="20"/>
          <w:szCs w:val="20"/>
        </w:rPr>
        <w:t xml:space="preserve"> o všech skutečnostech, které by mohly ovlivnit plnění </w:t>
      </w:r>
      <w:r w:rsidR="00C74F91">
        <w:rPr>
          <w:rFonts w:ascii="Arial" w:hAnsi="Arial" w:cs="Arial"/>
          <w:sz w:val="20"/>
          <w:szCs w:val="20"/>
        </w:rPr>
        <w:t xml:space="preserve">této </w:t>
      </w:r>
      <w:r w:rsidR="00BE6815">
        <w:rPr>
          <w:rFonts w:ascii="Arial" w:hAnsi="Arial" w:cs="Arial"/>
          <w:sz w:val="20"/>
          <w:szCs w:val="20"/>
        </w:rPr>
        <w:t>R</w:t>
      </w:r>
      <w:r w:rsidR="00C74F91">
        <w:rPr>
          <w:rFonts w:ascii="Arial" w:hAnsi="Arial" w:cs="Arial"/>
          <w:sz w:val="20"/>
          <w:szCs w:val="20"/>
        </w:rPr>
        <w:t xml:space="preserve">ámcové </w:t>
      </w:r>
      <w:r w:rsidR="00E05791">
        <w:rPr>
          <w:rFonts w:ascii="Arial" w:hAnsi="Arial" w:cs="Arial"/>
          <w:sz w:val="20"/>
          <w:szCs w:val="20"/>
        </w:rPr>
        <w:t>dohod</w:t>
      </w:r>
      <w:r w:rsidR="00C04BCD">
        <w:rPr>
          <w:rFonts w:ascii="Arial" w:hAnsi="Arial" w:cs="Arial"/>
          <w:sz w:val="20"/>
          <w:szCs w:val="20"/>
        </w:rPr>
        <w:t>y</w:t>
      </w:r>
      <w:r w:rsidR="00C74F91">
        <w:rPr>
          <w:rFonts w:ascii="Arial" w:hAnsi="Arial" w:cs="Arial"/>
          <w:sz w:val="20"/>
          <w:szCs w:val="20"/>
        </w:rPr>
        <w:t xml:space="preserve"> či dílčích smluv</w:t>
      </w:r>
      <w:r w:rsidR="00C74F91" w:rsidRPr="000E18CC">
        <w:rPr>
          <w:rFonts w:ascii="Arial" w:hAnsi="Arial" w:cs="Arial"/>
          <w:sz w:val="20"/>
          <w:szCs w:val="20"/>
        </w:rPr>
        <w:t>.</w:t>
      </w:r>
      <w:r w:rsidR="00C74F91" w:rsidRPr="00383778">
        <w:rPr>
          <w:rFonts w:ascii="Arial" w:hAnsi="Arial" w:cs="Arial"/>
          <w:sz w:val="20"/>
          <w:szCs w:val="20"/>
        </w:rPr>
        <w:t xml:space="preserve"> Oznámením takové skutečnosti však</w:t>
      </w:r>
      <w:r w:rsidR="00C04BCD">
        <w:rPr>
          <w:rFonts w:ascii="Arial" w:hAnsi="Arial" w:cs="Arial"/>
          <w:sz w:val="20"/>
          <w:szCs w:val="20"/>
        </w:rPr>
        <w:t xml:space="preserve"> </w:t>
      </w:r>
      <w:r>
        <w:rPr>
          <w:rFonts w:ascii="Arial" w:hAnsi="Arial" w:cs="Arial"/>
          <w:sz w:val="20"/>
          <w:szCs w:val="20"/>
        </w:rPr>
        <w:t>zprostředkovatel</w:t>
      </w:r>
      <w:r w:rsidR="00C74F91" w:rsidRPr="00383778">
        <w:rPr>
          <w:rFonts w:ascii="Arial" w:hAnsi="Arial" w:cs="Arial"/>
          <w:sz w:val="20"/>
          <w:szCs w:val="20"/>
        </w:rPr>
        <w:t xml:space="preserve"> není </w:t>
      </w:r>
      <w:r w:rsidR="00C74F91" w:rsidRPr="00383778">
        <w:rPr>
          <w:rFonts w:ascii="Arial" w:hAnsi="Arial" w:cs="Arial"/>
          <w:sz w:val="20"/>
          <w:szCs w:val="20"/>
        </w:rPr>
        <w:lastRenderedPageBreak/>
        <w:t>zbaven povinnosti nadále plnit své závazky vyplývající z</w:t>
      </w:r>
      <w:r w:rsidR="00C04BCD">
        <w:rPr>
          <w:rFonts w:ascii="Arial" w:hAnsi="Arial" w:cs="Arial"/>
          <w:sz w:val="20"/>
          <w:szCs w:val="20"/>
        </w:rPr>
        <w:t xml:space="preserve"> této </w:t>
      </w:r>
      <w:r w:rsidR="00BE6815">
        <w:rPr>
          <w:rFonts w:ascii="Arial" w:hAnsi="Arial" w:cs="Arial"/>
          <w:sz w:val="20"/>
          <w:szCs w:val="20"/>
        </w:rPr>
        <w:t>R</w:t>
      </w:r>
      <w:r w:rsidR="00C74F91" w:rsidRPr="00383778">
        <w:rPr>
          <w:rFonts w:ascii="Arial" w:hAnsi="Arial" w:cs="Arial"/>
          <w:sz w:val="20"/>
          <w:szCs w:val="20"/>
        </w:rPr>
        <w:t xml:space="preserve">ámcové </w:t>
      </w:r>
      <w:r w:rsidR="00E05791">
        <w:rPr>
          <w:rFonts w:ascii="Arial" w:hAnsi="Arial" w:cs="Arial"/>
          <w:sz w:val="20"/>
          <w:szCs w:val="20"/>
        </w:rPr>
        <w:t>dohod</w:t>
      </w:r>
      <w:r w:rsidR="00C04BCD">
        <w:rPr>
          <w:rFonts w:ascii="Arial" w:hAnsi="Arial" w:cs="Arial"/>
          <w:sz w:val="20"/>
          <w:szCs w:val="20"/>
        </w:rPr>
        <w:t>y</w:t>
      </w:r>
      <w:r w:rsidR="00C74F91" w:rsidRPr="00383778">
        <w:rPr>
          <w:rFonts w:ascii="Arial" w:hAnsi="Arial" w:cs="Arial"/>
          <w:sz w:val="20"/>
          <w:szCs w:val="20"/>
        </w:rPr>
        <w:t xml:space="preserve"> či</w:t>
      </w:r>
      <w:r>
        <w:rPr>
          <w:rFonts w:ascii="Arial" w:hAnsi="Arial" w:cs="Arial"/>
          <w:sz w:val="20"/>
          <w:szCs w:val="20"/>
        </w:rPr>
        <w:t xml:space="preserve"> dílčí </w:t>
      </w:r>
      <w:r w:rsidR="00C74F91" w:rsidRPr="00383778">
        <w:rPr>
          <w:rFonts w:ascii="Arial" w:hAnsi="Arial" w:cs="Arial"/>
          <w:sz w:val="20"/>
          <w:szCs w:val="20"/>
        </w:rPr>
        <w:t>smlouvy řádně a včas.</w:t>
      </w:r>
    </w:p>
    <w:p w:rsidR="00F92453" w:rsidRPr="00383778" w:rsidRDefault="00F92453" w:rsidP="00F92453">
      <w:pPr>
        <w:pStyle w:val="Odstavecseseznamem"/>
        <w:autoSpaceDE w:val="0"/>
        <w:autoSpaceDN w:val="0"/>
        <w:adjustRightInd w:val="0"/>
        <w:spacing w:after="120"/>
        <w:ind w:left="426"/>
        <w:contextualSpacing w:val="0"/>
        <w:jc w:val="both"/>
        <w:rPr>
          <w:rFonts w:ascii="Arial" w:hAnsi="Arial" w:cs="Arial"/>
          <w:sz w:val="20"/>
          <w:szCs w:val="20"/>
        </w:rPr>
      </w:pPr>
    </w:p>
    <w:p w:rsidR="005B0F48" w:rsidRPr="00383778" w:rsidRDefault="005B0F48" w:rsidP="00F30ADD">
      <w:pPr>
        <w:pStyle w:val="Odstavecseseznamem"/>
        <w:numPr>
          <w:ilvl w:val="0"/>
          <w:numId w:val="1"/>
        </w:numPr>
        <w:autoSpaceDE w:val="0"/>
        <w:autoSpaceDN w:val="0"/>
        <w:adjustRightInd w:val="0"/>
        <w:spacing w:after="120"/>
        <w:ind w:left="284" w:hanging="284"/>
        <w:contextualSpacing w:val="0"/>
        <w:jc w:val="center"/>
        <w:rPr>
          <w:rFonts w:ascii="Arial" w:hAnsi="Arial" w:cs="Arial"/>
          <w:b/>
          <w:bCs/>
          <w:sz w:val="20"/>
          <w:szCs w:val="20"/>
        </w:rPr>
      </w:pPr>
      <w:r w:rsidRPr="00383778">
        <w:rPr>
          <w:rFonts w:ascii="Arial" w:hAnsi="Arial" w:cs="Arial"/>
          <w:b/>
          <w:bCs/>
          <w:sz w:val="20"/>
          <w:szCs w:val="20"/>
        </w:rPr>
        <w:t xml:space="preserve">Postup při uzavírání </w:t>
      </w:r>
      <w:r w:rsidR="005E05CF">
        <w:rPr>
          <w:rFonts w:ascii="Arial" w:hAnsi="Arial" w:cs="Arial"/>
          <w:b/>
          <w:bCs/>
          <w:sz w:val="20"/>
          <w:szCs w:val="20"/>
        </w:rPr>
        <w:t>d</w:t>
      </w:r>
      <w:r w:rsidRPr="00383778">
        <w:rPr>
          <w:rFonts w:ascii="Arial" w:hAnsi="Arial" w:cs="Arial"/>
          <w:b/>
          <w:bCs/>
          <w:sz w:val="20"/>
          <w:szCs w:val="20"/>
        </w:rPr>
        <w:t>ílčích smluv</w:t>
      </w:r>
      <w:r w:rsidR="00904D87">
        <w:rPr>
          <w:rFonts w:ascii="Arial" w:hAnsi="Arial" w:cs="Arial"/>
          <w:b/>
          <w:bCs/>
          <w:sz w:val="20"/>
          <w:szCs w:val="20"/>
        </w:rPr>
        <w:t xml:space="preserve">- </w:t>
      </w:r>
      <w:r w:rsidR="00C42746">
        <w:rPr>
          <w:rFonts w:ascii="Arial" w:hAnsi="Arial" w:cs="Arial"/>
          <w:b/>
          <w:bCs/>
          <w:sz w:val="20"/>
          <w:szCs w:val="20"/>
        </w:rPr>
        <w:t>zadávání požadavku na zprostředkování uchazečů</w:t>
      </w:r>
    </w:p>
    <w:p w:rsidR="005B0F48" w:rsidRPr="00383778" w:rsidRDefault="00AC5B16"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Postup pro uzavírání dílčích smluv bude takový, že </w:t>
      </w:r>
      <w:r w:rsidR="00F92453">
        <w:rPr>
          <w:rFonts w:ascii="Arial" w:hAnsi="Arial" w:cs="Arial"/>
          <w:sz w:val="20"/>
          <w:szCs w:val="20"/>
        </w:rPr>
        <w:t>OZP</w:t>
      </w:r>
      <w:r w:rsidR="00215EFF">
        <w:rPr>
          <w:rFonts w:ascii="Arial" w:hAnsi="Arial" w:cs="Arial"/>
          <w:sz w:val="20"/>
          <w:szCs w:val="20"/>
        </w:rPr>
        <w:t xml:space="preserve"> zašle </w:t>
      </w:r>
      <w:r w:rsidR="00F92453">
        <w:rPr>
          <w:rFonts w:ascii="Arial" w:hAnsi="Arial" w:cs="Arial"/>
          <w:sz w:val="20"/>
          <w:szCs w:val="20"/>
        </w:rPr>
        <w:t xml:space="preserve">zprostředkovatelům </w:t>
      </w:r>
      <w:r w:rsidR="004A78D4">
        <w:rPr>
          <w:rFonts w:ascii="Arial" w:hAnsi="Arial" w:cs="Arial"/>
          <w:sz w:val="20"/>
          <w:szCs w:val="20"/>
        </w:rPr>
        <w:t xml:space="preserve">písemně požadavky </w:t>
      </w:r>
      <w:r w:rsidR="00904D87">
        <w:rPr>
          <w:rFonts w:ascii="Arial" w:hAnsi="Arial" w:cs="Arial"/>
          <w:sz w:val="20"/>
          <w:szCs w:val="20"/>
        </w:rPr>
        <w:t>(</w:t>
      </w:r>
      <w:r w:rsidR="00F92453">
        <w:rPr>
          <w:rFonts w:ascii="Arial" w:hAnsi="Arial" w:cs="Arial"/>
          <w:sz w:val="20"/>
          <w:szCs w:val="20"/>
        </w:rPr>
        <w:t>výzvu</w:t>
      </w:r>
      <w:r w:rsidR="00904D87">
        <w:rPr>
          <w:rFonts w:ascii="Arial" w:hAnsi="Arial" w:cs="Arial"/>
          <w:sz w:val="20"/>
          <w:szCs w:val="20"/>
        </w:rPr>
        <w:t>)</w:t>
      </w:r>
      <w:r w:rsidR="00F92453">
        <w:rPr>
          <w:rFonts w:ascii="Arial" w:hAnsi="Arial" w:cs="Arial"/>
          <w:sz w:val="20"/>
          <w:szCs w:val="20"/>
        </w:rPr>
        <w:t xml:space="preserve"> na zprostředkování uchazečů na konkrétní pracovní pozici</w:t>
      </w:r>
      <w:r w:rsidR="005B0F48" w:rsidRPr="00383778">
        <w:rPr>
          <w:rFonts w:ascii="Arial" w:hAnsi="Arial" w:cs="Arial"/>
          <w:sz w:val="20"/>
          <w:szCs w:val="20"/>
        </w:rPr>
        <w:t>, a to v elektronické podobě</w:t>
      </w:r>
      <w:r w:rsidR="00C42746">
        <w:rPr>
          <w:rFonts w:ascii="Arial" w:hAnsi="Arial" w:cs="Arial"/>
          <w:sz w:val="20"/>
          <w:szCs w:val="20"/>
        </w:rPr>
        <w:t xml:space="preserve"> emailu</w:t>
      </w:r>
      <w:r w:rsidR="005B0F48" w:rsidRPr="00383778">
        <w:rPr>
          <w:rFonts w:ascii="Arial" w:hAnsi="Arial" w:cs="Arial"/>
          <w:sz w:val="20"/>
          <w:szCs w:val="20"/>
        </w:rPr>
        <w:t>.</w:t>
      </w:r>
    </w:p>
    <w:p w:rsidR="0037251E" w:rsidRDefault="00CA6CFE" w:rsidP="0037251E">
      <w:pPr>
        <w:pStyle w:val="Odstavecseseznamem"/>
        <w:numPr>
          <w:ilvl w:val="0"/>
          <w:numId w:val="5"/>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Zprostředkovatelé </w:t>
      </w:r>
      <w:r w:rsidR="004A78D4">
        <w:rPr>
          <w:rFonts w:ascii="Arial" w:hAnsi="Arial" w:cs="Arial"/>
          <w:sz w:val="20"/>
          <w:szCs w:val="20"/>
        </w:rPr>
        <w:t xml:space="preserve">doručí </w:t>
      </w:r>
      <w:r>
        <w:rPr>
          <w:rFonts w:ascii="Arial" w:hAnsi="Arial" w:cs="Arial"/>
          <w:sz w:val="20"/>
          <w:szCs w:val="20"/>
        </w:rPr>
        <w:t xml:space="preserve">OZP </w:t>
      </w:r>
      <w:r w:rsidR="0037251E" w:rsidRPr="00383778">
        <w:rPr>
          <w:rFonts w:ascii="Arial" w:hAnsi="Arial" w:cs="Arial"/>
          <w:sz w:val="20"/>
          <w:szCs w:val="20"/>
        </w:rPr>
        <w:t xml:space="preserve">vždy písemně, a to </w:t>
      </w:r>
      <w:r w:rsidR="00C42746">
        <w:rPr>
          <w:rFonts w:ascii="Arial" w:hAnsi="Arial" w:cs="Arial"/>
          <w:sz w:val="20"/>
          <w:szCs w:val="20"/>
        </w:rPr>
        <w:t> v elektronické</w:t>
      </w:r>
      <w:r w:rsidR="00BE6815" w:rsidRPr="00383778">
        <w:rPr>
          <w:rFonts w:ascii="Arial" w:hAnsi="Arial" w:cs="Arial"/>
          <w:sz w:val="20"/>
          <w:szCs w:val="20"/>
        </w:rPr>
        <w:t xml:space="preserve"> podobě</w:t>
      </w:r>
      <w:r w:rsidR="00C42746">
        <w:rPr>
          <w:rFonts w:ascii="Arial" w:hAnsi="Arial" w:cs="Arial"/>
          <w:sz w:val="20"/>
          <w:szCs w:val="20"/>
        </w:rPr>
        <w:t xml:space="preserve"> formou emailu</w:t>
      </w:r>
      <w:r w:rsidR="00BE6815" w:rsidRPr="00383778">
        <w:rPr>
          <w:rFonts w:ascii="Arial" w:hAnsi="Arial" w:cs="Arial"/>
          <w:sz w:val="20"/>
          <w:szCs w:val="20"/>
        </w:rPr>
        <w:t xml:space="preserve">, </w:t>
      </w:r>
      <w:r w:rsidR="0037251E" w:rsidRPr="00383778">
        <w:rPr>
          <w:rFonts w:ascii="Arial" w:hAnsi="Arial" w:cs="Arial"/>
          <w:sz w:val="20"/>
          <w:szCs w:val="20"/>
        </w:rPr>
        <w:t xml:space="preserve">a ve lhůtě stanovené </w:t>
      </w:r>
      <w:r>
        <w:rPr>
          <w:rFonts w:ascii="Arial" w:hAnsi="Arial" w:cs="Arial"/>
          <w:sz w:val="20"/>
          <w:szCs w:val="20"/>
        </w:rPr>
        <w:t xml:space="preserve">OZP návrhy </w:t>
      </w:r>
      <w:r w:rsidR="004A78D4">
        <w:rPr>
          <w:rFonts w:ascii="Arial" w:hAnsi="Arial" w:cs="Arial"/>
          <w:sz w:val="20"/>
          <w:szCs w:val="20"/>
        </w:rPr>
        <w:t>(nabídky</w:t>
      </w:r>
      <w:r w:rsidR="00703F5A">
        <w:rPr>
          <w:rFonts w:ascii="Arial" w:hAnsi="Arial" w:cs="Arial"/>
          <w:sz w:val="20"/>
          <w:szCs w:val="20"/>
        </w:rPr>
        <w:t xml:space="preserve">) </w:t>
      </w:r>
      <w:r>
        <w:rPr>
          <w:rFonts w:ascii="Arial" w:hAnsi="Arial" w:cs="Arial"/>
          <w:sz w:val="20"/>
          <w:szCs w:val="20"/>
        </w:rPr>
        <w:t xml:space="preserve">kandidátů na danou pozici.  </w:t>
      </w:r>
      <w:r w:rsidR="0037251E">
        <w:rPr>
          <w:rFonts w:ascii="Arial" w:hAnsi="Arial" w:cs="Arial"/>
          <w:sz w:val="20"/>
          <w:szCs w:val="20"/>
        </w:rPr>
        <w:t xml:space="preserve"> </w:t>
      </w:r>
    </w:p>
    <w:p w:rsidR="00904D87" w:rsidRDefault="00EC0F50" w:rsidP="0037251E">
      <w:pPr>
        <w:pStyle w:val="Odstavecseseznamem"/>
        <w:numPr>
          <w:ilvl w:val="0"/>
          <w:numId w:val="5"/>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Zprostředkovatelé jsou povinni doručit zájemci své písemné nabídky vždy podle instrukcí zájemce </w:t>
      </w:r>
      <w:r w:rsidR="0079509C">
        <w:rPr>
          <w:rFonts w:ascii="Arial" w:hAnsi="Arial" w:cs="Arial"/>
          <w:sz w:val="20"/>
          <w:szCs w:val="20"/>
        </w:rPr>
        <w:t>uvedených v zadání požadavku</w:t>
      </w:r>
      <w:r>
        <w:rPr>
          <w:rFonts w:ascii="Arial" w:hAnsi="Arial" w:cs="Arial"/>
          <w:sz w:val="20"/>
          <w:szCs w:val="20"/>
        </w:rPr>
        <w:t>.</w:t>
      </w:r>
    </w:p>
    <w:p w:rsidR="00EC0F50" w:rsidRPr="00383778" w:rsidRDefault="00904D87" w:rsidP="0037251E">
      <w:pPr>
        <w:pStyle w:val="Odstavecseseznamem"/>
        <w:numPr>
          <w:ilvl w:val="0"/>
          <w:numId w:val="5"/>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Dílčí smlouva bude uzavřena formou emailové akceptace OZP s tím zprostředkovatelem, jehož nabídnutý kandidát bude nejlépe vyhovovat požadavkům OZP stanoveným v požadavku (výzvě) zájemce. </w:t>
      </w:r>
      <w:r w:rsidR="00EC0F50">
        <w:rPr>
          <w:rFonts w:ascii="Arial" w:hAnsi="Arial" w:cs="Arial"/>
          <w:sz w:val="20"/>
          <w:szCs w:val="20"/>
        </w:rPr>
        <w:t xml:space="preserve"> </w:t>
      </w:r>
    </w:p>
    <w:p w:rsidR="00CA6CFE" w:rsidRPr="00CA6CFE" w:rsidRDefault="00CA6CFE" w:rsidP="00CA6CFE">
      <w:pPr>
        <w:autoSpaceDE w:val="0"/>
        <w:autoSpaceDN w:val="0"/>
        <w:adjustRightInd w:val="0"/>
        <w:spacing w:after="120"/>
        <w:rPr>
          <w:rFonts w:ascii="Arial" w:hAnsi="Arial" w:cs="Arial"/>
          <w:b/>
          <w:bCs/>
          <w:sz w:val="20"/>
          <w:szCs w:val="20"/>
        </w:rPr>
      </w:pPr>
    </w:p>
    <w:p w:rsidR="005B0F48" w:rsidRPr="00383778" w:rsidRDefault="005B0F48" w:rsidP="00F30ADD">
      <w:pPr>
        <w:pStyle w:val="Odstavecseseznamem"/>
        <w:numPr>
          <w:ilvl w:val="0"/>
          <w:numId w:val="1"/>
        </w:numPr>
        <w:autoSpaceDE w:val="0"/>
        <w:autoSpaceDN w:val="0"/>
        <w:adjustRightInd w:val="0"/>
        <w:spacing w:after="120"/>
        <w:ind w:left="284" w:hanging="284"/>
        <w:contextualSpacing w:val="0"/>
        <w:jc w:val="center"/>
        <w:rPr>
          <w:rFonts w:ascii="Arial" w:hAnsi="Arial" w:cs="Arial"/>
          <w:b/>
          <w:bCs/>
          <w:sz w:val="20"/>
          <w:szCs w:val="20"/>
        </w:rPr>
      </w:pPr>
      <w:r w:rsidRPr="00383778">
        <w:rPr>
          <w:rFonts w:ascii="Arial" w:hAnsi="Arial" w:cs="Arial"/>
          <w:b/>
          <w:bCs/>
          <w:sz w:val="20"/>
          <w:szCs w:val="20"/>
        </w:rPr>
        <w:t>Cena</w:t>
      </w:r>
      <w:r w:rsidR="00394486">
        <w:rPr>
          <w:rFonts w:ascii="Arial" w:hAnsi="Arial" w:cs="Arial"/>
          <w:b/>
          <w:bCs/>
          <w:sz w:val="20"/>
          <w:szCs w:val="20"/>
        </w:rPr>
        <w:t xml:space="preserve"> a platební podmínky</w:t>
      </w:r>
    </w:p>
    <w:p w:rsidR="00CA6CFE" w:rsidRPr="00CA6CFE" w:rsidRDefault="00CA6CFE" w:rsidP="00CA6CFE">
      <w:pPr>
        <w:pStyle w:val="Odstavecseseznamem"/>
        <w:numPr>
          <w:ilvl w:val="1"/>
          <w:numId w:val="43"/>
        </w:numPr>
        <w:spacing w:after="200"/>
        <w:jc w:val="both"/>
        <w:rPr>
          <w:rFonts w:ascii="Arial" w:hAnsi="Arial" w:cs="Arial"/>
          <w:sz w:val="20"/>
          <w:szCs w:val="20"/>
        </w:rPr>
      </w:pPr>
      <w:r w:rsidRPr="00CA6CFE">
        <w:rPr>
          <w:rFonts w:ascii="Arial" w:hAnsi="Arial" w:cs="Arial"/>
          <w:sz w:val="20"/>
          <w:szCs w:val="20"/>
        </w:rPr>
        <w:t>Zájemce se zavazuje zaplatit zprostředkov</w:t>
      </w:r>
      <w:r w:rsidR="0079730B">
        <w:rPr>
          <w:rFonts w:ascii="Arial" w:hAnsi="Arial" w:cs="Arial"/>
          <w:sz w:val="20"/>
          <w:szCs w:val="20"/>
        </w:rPr>
        <w:t>ateli provizi ve výši</w:t>
      </w:r>
      <w:r w:rsidR="00D94ADF">
        <w:rPr>
          <w:rFonts w:ascii="Arial" w:hAnsi="Arial" w:cs="Arial"/>
          <w:sz w:val="20"/>
          <w:szCs w:val="20"/>
        </w:rPr>
        <w:t xml:space="preserve"> </w:t>
      </w:r>
      <w:r w:rsidR="00E22C94" w:rsidRPr="00D94ADF">
        <w:rPr>
          <w:rFonts w:ascii="Arial" w:hAnsi="Arial" w:cs="Arial"/>
          <w:sz w:val="20"/>
          <w:szCs w:val="20"/>
          <w:highlight w:val="green"/>
        </w:rPr>
        <w:t>doplní účastník</w:t>
      </w:r>
      <w:r>
        <w:rPr>
          <w:rFonts w:ascii="Arial" w:hAnsi="Arial" w:cs="Arial"/>
          <w:sz w:val="20"/>
          <w:szCs w:val="20"/>
        </w:rPr>
        <w:t xml:space="preserve"> </w:t>
      </w:r>
      <w:r w:rsidR="00851EEE">
        <w:rPr>
          <w:rFonts w:ascii="Arial" w:hAnsi="Arial" w:cs="Arial"/>
          <w:sz w:val="20"/>
          <w:szCs w:val="20"/>
        </w:rPr>
        <w:t xml:space="preserve">násobku </w:t>
      </w:r>
      <w:r w:rsidRPr="00CA6CFE">
        <w:rPr>
          <w:rFonts w:ascii="Arial" w:hAnsi="Arial" w:cs="Arial"/>
          <w:sz w:val="20"/>
          <w:szCs w:val="20"/>
        </w:rPr>
        <w:t>hrubé nástupní mzdy přijatého zaměstnance</w:t>
      </w:r>
      <w:r>
        <w:rPr>
          <w:rFonts w:ascii="Arial" w:hAnsi="Arial" w:cs="Arial"/>
          <w:sz w:val="20"/>
          <w:szCs w:val="20"/>
        </w:rPr>
        <w:t xml:space="preserve">, plus </w:t>
      </w:r>
      <w:r w:rsidRPr="00CA6CFE">
        <w:rPr>
          <w:rFonts w:ascii="Arial" w:hAnsi="Arial" w:cs="Arial"/>
          <w:sz w:val="20"/>
          <w:szCs w:val="20"/>
        </w:rPr>
        <w:t xml:space="preserve">DPH v aktuální zákonné výši, a to pouze tehdy, bude-li s uchazečem uzavřena platná pracovní smlouva a splněny všechny další podmínky podle této </w:t>
      </w:r>
      <w:r>
        <w:rPr>
          <w:rFonts w:ascii="Arial" w:hAnsi="Arial" w:cs="Arial"/>
          <w:sz w:val="20"/>
          <w:szCs w:val="20"/>
        </w:rPr>
        <w:t>Rámcové dohody</w:t>
      </w:r>
      <w:r w:rsidR="0079509C">
        <w:rPr>
          <w:rFonts w:ascii="Arial" w:hAnsi="Arial" w:cs="Arial"/>
          <w:sz w:val="20"/>
          <w:szCs w:val="20"/>
        </w:rPr>
        <w:t>.</w:t>
      </w:r>
      <w:r>
        <w:rPr>
          <w:rFonts w:ascii="Arial" w:hAnsi="Arial" w:cs="Arial"/>
          <w:sz w:val="20"/>
          <w:szCs w:val="20"/>
        </w:rPr>
        <w:t xml:space="preserve"> </w:t>
      </w:r>
    </w:p>
    <w:p w:rsidR="00CA6CFE" w:rsidRPr="00CA6CFE" w:rsidRDefault="00595D53" w:rsidP="00595D53">
      <w:pPr>
        <w:numPr>
          <w:ilvl w:val="1"/>
          <w:numId w:val="43"/>
        </w:numPr>
        <w:spacing w:after="200"/>
        <w:jc w:val="both"/>
        <w:rPr>
          <w:rFonts w:ascii="Arial" w:hAnsi="Arial" w:cs="Arial"/>
          <w:sz w:val="20"/>
          <w:szCs w:val="20"/>
        </w:rPr>
      </w:pPr>
      <w:r>
        <w:rPr>
          <w:rFonts w:ascii="Arial" w:hAnsi="Arial" w:cs="Arial"/>
          <w:bCs/>
          <w:sz w:val="20"/>
          <w:szCs w:val="20"/>
        </w:rPr>
        <w:t>Celková c</w:t>
      </w:r>
      <w:r w:rsidR="0079509C">
        <w:rPr>
          <w:rFonts w:ascii="Arial" w:hAnsi="Arial" w:cs="Arial"/>
          <w:bCs/>
          <w:sz w:val="20"/>
          <w:szCs w:val="20"/>
        </w:rPr>
        <w:t>ena</w:t>
      </w:r>
      <w:r w:rsidR="0079509C" w:rsidRPr="00CA6CFE">
        <w:rPr>
          <w:rFonts w:ascii="Arial" w:hAnsi="Arial" w:cs="Arial"/>
          <w:sz w:val="20"/>
          <w:szCs w:val="20"/>
        </w:rPr>
        <w:t xml:space="preserve"> </w:t>
      </w:r>
      <w:r>
        <w:rPr>
          <w:rFonts w:ascii="Arial" w:hAnsi="Arial" w:cs="Arial"/>
          <w:sz w:val="20"/>
          <w:szCs w:val="20"/>
        </w:rPr>
        <w:t xml:space="preserve">včetně DPH bude vyplacena zprostředkovateli v jedné částce. Faktura mající náležitost daňového dokladu bude zprostředkovatelem vystavena dnem nástupu vybraného uchazeče do pracovněprávního vztahu za přijatého zaměstnance zájemce. </w:t>
      </w:r>
    </w:p>
    <w:p w:rsidR="00244924" w:rsidRDefault="0079509C" w:rsidP="00244924">
      <w:pPr>
        <w:pStyle w:val="Odstavecseseznamem"/>
        <w:numPr>
          <w:ilvl w:val="1"/>
          <w:numId w:val="43"/>
        </w:numPr>
        <w:tabs>
          <w:tab w:val="left" w:pos="426"/>
        </w:tabs>
        <w:jc w:val="both"/>
        <w:rPr>
          <w:rFonts w:ascii="Arial" w:hAnsi="Arial" w:cs="Arial"/>
          <w:sz w:val="20"/>
          <w:szCs w:val="20"/>
        </w:rPr>
      </w:pPr>
      <w:r>
        <w:rPr>
          <w:rFonts w:ascii="Arial" w:hAnsi="Arial" w:cs="Arial"/>
          <w:sz w:val="20"/>
          <w:szCs w:val="20"/>
        </w:rPr>
        <w:t xml:space="preserve">Cena </w:t>
      </w:r>
      <w:r w:rsidR="00CA6CFE" w:rsidRPr="00CA6CFE">
        <w:rPr>
          <w:rFonts w:ascii="Arial" w:hAnsi="Arial" w:cs="Arial"/>
          <w:sz w:val="20"/>
          <w:szCs w:val="20"/>
        </w:rPr>
        <w:t xml:space="preserve">zahrnuje veškeré náklady zprostředkovatele spojené se zprostředkováním podle této </w:t>
      </w:r>
      <w:r w:rsidR="00CA6CFE">
        <w:rPr>
          <w:rFonts w:ascii="Arial" w:hAnsi="Arial" w:cs="Arial"/>
          <w:sz w:val="20"/>
          <w:szCs w:val="20"/>
        </w:rPr>
        <w:t xml:space="preserve">Rámcové dohody </w:t>
      </w:r>
      <w:r w:rsidR="00CA6CFE" w:rsidRPr="00CA6CFE">
        <w:rPr>
          <w:rFonts w:ascii="Arial" w:hAnsi="Arial" w:cs="Arial"/>
          <w:sz w:val="20"/>
          <w:szCs w:val="20"/>
        </w:rPr>
        <w:t>a je konečná.</w:t>
      </w:r>
    </w:p>
    <w:p w:rsidR="00244924" w:rsidRDefault="00244924" w:rsidP="00244924">
      <w:pPr>
        <w:pStyle w:val="Odstavecseseznamem"/>
        <w:tabs>
          <w:tab w:val="left" w:pos="426"/>
        </w:tabs>
        <w:ind w:left="360"/>
        <w:jc w:val="both"/>
        <w:rPr>
          <w:rFonts w:ascii="Arial" w:hAnsi="Arial" w:cs="Arial"/>
          <w:sz w:val="20"/>
          <w:szCs w:val="20"/>
        </w:rPr>
      </w:pPr>
    </w:p>
    <w:p w:rsidR="00244924" w:rsidRPr="00244924" w:rsidRDefault="00244924" w:rsidP="00244924">
      <w:pPr>
        <w:pStyle w:val="Odstavecseseznamem"/>
        <w:numPr>
          <w:ilvl w:val="1"/>
          <w:numId w:val="43"/>
        </w:numPr>
        <w:tabs>
          <w:tab w:val="left" w:pos="426"/>
        </w:tabs>
        <w:jc w:val="both"/>
        <w:rPr>
          <w:rFonts w:ascii="Arial" w:hAnsi="Arial" w:cs="Arial"/>
          <w:sz w:val="20"/>
          <w:szCs w:val="20"/>
        </w:rPr>
      </w:pPr>
      <w:r>
        <w:rPr>
          <w:rFonts w:ascii="Arial" w:hAnsi="Arial" w:cs="Arial"/>
          <w:sz w:val="20"/>
          <w:szCs w:val="20"/>
        </w:rPr>
        <w:t>V případě, že se uchazeč přihlásí zájemci o vypsanou pracovní pozici prostřednictvím kariérních stránek OZP a současně bude nabídnut i zprostředkovatelem, přičemž tento uchazeč bude ze strany OZP vybrán k nástupu do pracovněprávního</w:t>
      </w:r>
      <w:r w:rsidR="00B34154">
        <w:rPr>
          <w:rFonts w:ascii="Arial" w:hAnsi="Arial" w:cs="Arial"/>
          <w:sz w:val="20"/>
          <w:szCs w:val="20"/>
        </w:rPr>
        <w:t xml:space="preserve"> vztahu</w:t>
      </w:r>
      <w:r>
        <w:rPr>
          <w:rFonts w:ascii="Arial" w:hAnsi="Arial" w:cs="Arial"/>
          <w:sz w:val="20"/>
          <w:szCs w:val="20"/>
        </w:rPr>
        <w:t xml:space="preserve">, zprostředkovatel získá nárok na výplatu ceny </w:t>
      </w:r>
      <w:r w:rsidR="00AD4DCB">
        <w:rPr>
          <w:rFonts w:ascii="Arial" w:hAnsi="Arial" w:cs="Arial"/>
          <w:sz w:val="20"/>
          <w:szCs w:val="20"/>
        </w:rPr>
        <w:t xml:space="preserve"> </w:t>
      </w:r>
      <w:r>
        <w:rPr>
          <w:rFonts w:ascii="Arial" w:hAnsi="Arial" w:cs="Arial"/>
          <w:sz w:val="20"/>
          <w:szCs w:val="20"/>
        </w:rPr>
        <w:t xml:space="preserve">pouze v případě, že zprostředkovatel zaslal zájemci nabídku tohoto uchazeče jako první, tedy dříve než OZP došla nabídka zájemce přes kariérní stránky zájemce.   </w:t>
      </w:r>
    </w:p>
    <w:p w:rsidR="00CA6CFE" w:rsidRPr="00DB46C2" w:rsidRDefault="00CA6CFE" w:rsidP="00DB46C2">
      <w:pPr>
        <w:jc w:val="both"/>
        <w:rPr>
          <w:rFonts w:ascii="Arial" w:hAnsi="Arial" w:cs="Arial"/>
          <w:sz w:val="20"/>
          <w:szCs w:val="20"/>
        </w:rPr>
      </w:pPr>
    </w:p>
    <w:p w:rsidR="00CA6CFE" w:rsidRPr="00CA6CFE" w:rsidRDefault="0079509C" w:rsidP="00CA6CFE">
      <w:pPr>
        <w:pStyle w:val="Odstavecseseznamem"/>
        <w:numPr>
          <w:ilvl w:val="1"/>
          <w:numId w:val="43"/>
        </w:numPr>
        <w:jc w:val="both"/>
        <w:rPr>
          <w:rFonts w:ascii="Arial" w:hAnsi="Arial" w:cs="Arial"/>
          <w:sz w:val="20"/>
          <w:szCs w:val="20"/>
        </w:rPr>
      </w:pPr>
      <w:r>
        <w:rPr>
          <w:rFonts w:ascii="Arial" w:hAnsi="Arial" w:cs="Arial"/>
          <w:sz w:val="20"/>
          <w:szCs w:val="20"/>
        </w:rPr>
        <w:t>Cena</w:t>
      </w:r>
      <w:r w:rsidRPr="00CA6CFE">
        <w:rPr>
          <w:rFonts w:ascii="Arial" w:hAnsi="Arial" w:cs="Arial"/>
          <w:sz w:val="20"/>
          <w:szCs w:val="20"/>
        </w:rPr>
        <w:t xml:space="preserve"> </w:t>
      </w:r>
      <w:r w:rsidR="00CA6CFE" w:rsidRPr="00CA6CFE">
        <w:rPr>
          <w:rFonts w:ascii="Arial" w:hAnsi="Arial" w:cs="Arial"/>
          <w:sz w:val="20"/>
          <w:szCs w:val="20"/>
        </w:rPr>
        <w:t>je splatná do 30 dnů od doručení faktury zprostředkovatelem zájemci, splňuje-li faktura náležitosti řádného daňového dokladu.</w:t>
      </w:r>
    </w:p>
    <w:p w:rsidR="00CA6CFE" w:rsidRPr="00CA6CFE" w:rsidRDefault="00CA6CFE" w:rsidP="00CA6CFE">
      <w:pPr>
        <w:pStyle w:val="Odstavecseseznamem"/>
        <w:ind w:left="360"/>
        <w:jc w:val="both"/>
        <w:rPr>
          <w:rFonts w:ascii="Arial" w:hAnsi="Arial" w:cs="Arial"/>
          <w:sz w:val="20"/>
          <w:szCs w:val="20"/>
        </w:rPr>
      </w:pPr>
    </w:p>
    <w:p w:rsidR="00CA6CFE" w:rsidRPr="00CA6CFE" w:rsidRDefault="00CA6CFE" w:rsidP="00CA6CFE">
      <w:pPr>
        <w:pStyle w:val="Bezmezer"/>
        <w:numPr>
          <w:ilvl w:val="1"/>
          <w:numId w:val="43"/>
        </w:numPr>
        <w:jc w:val="both"/>
        <w:rPr>
          <w:rFonts w:ascii="Arial" w:hAnsi="Arial" w:cs="Arial"/>
          <w:sz w:val="20"/>
          <w:szCs w:val="20"/>
        </w:rPr>
      </w:pPr>
      <w:r w:rsidRPr="00CA6CFE">
        <w:rPr>
          <w:rFonts w:ascii="Arial" w:hAnsi="Arial" w:cs="Arial"/>
          <w:sz w:val="20"/>
          <w:szCs w:val="20"/>
        </w:rPr>
        <w:t>Veškeré faktury musí obsahovat náležitosti daňového dokladu dle zákona č. 235/2004 Sb., o dani z přidané hodnoty</w:t>
      </w:r>
      <w:r>
        <w:rPr>
          <w:rFonts w:ascii="Arial" w:hAnsi="Arial" w:cs="Arial"/>
          <w:sz w:val="20"/>
          <w:szCs w:val="20"/>
        </w:rPr>
        <w:t>, v platném znění</w:t>
      </w:r>
      <w:r w:rsidRPr="00CA6CFE">
        <w:rPr>
          <w:rFonts w:ascii="Arial" w:hAnsi="Arial" w:cs="Arial"/>
          <w:sz w:val="20"/>
          <w:szCs w:val="20"/>
        </w:rPr>
        <w:t>. V případě, že faktur</w:t>
      </w:r>
      <w:r>
        <w:rPr>
          <w:rFonts w:ascii="Arial" w:hAnsi="Arial" w:cs="Arial"/>
          <w:sz w:val="20"/>
          <w:szCs w:val="20"/>
        </w:rPr>
        <w:t>a</w:t>
      </w:r>
      <w:r w:rsidRPr="00CA6CFE">
        <w:rPr>
          <w:rFonts w:ascii="Arial" w:hAnsi="Arial" w:cs="Arial"/>
          <w:sz w:val="20"/>
          <w:szCs w:val="20"/>
        </w:rPr>
        <w:t xml:space="preserve"> nebud</w:t>
      </w:r>
      <w:r>
        <w:rPr>
          <w:rFonts w:ascii="Arial" w:hAnsi="Arial" w:cs="Arial"/>
          <w:sz w:val="20"/>
          <w:szCs w:val="20"/>
        </w:rPr>
        <w:t xml:space="preserve">e </w:t>
      </w:r>
      <w:r w:rsidRPr="00CA6CFE">
        <w:rPr>
          <w:rFonts w:ascii="Arial" w:hAnsi="Arial" w:cs="Arial"/>
          <w:sz w:val="20"/>
          <w:szCs w:val="20"/>
        </w:rPr>
        <w:t xml:space="preserve">mít odpovídající náležitosti, je </w:t>
      </w:r>
      <w:r>
        <w:rPr>
          <w:rFonts w:ascii="Arial" w:hAnsi="Arial" w:cs="Arial"/>
          <w:sz w:val="20"/>
          <w:szCs w:val="20"/>
        </w:rPr>
        <w:t>z</w:t>
      </w:r>
      <w:r w:rsidRPr="00CA6CFE">
        <w:rPr>
          <w:rFonts w:ascii="Arial" w:hAnsi="Arial" w:cs="Arial"/>
          <w:sz w:val="20"/>
          <w:szCs w:val="20"/>
        </w:rPr>
        <w:t xml:space="preserve">ájemce oprávněn zaslat je ve lhůtě splatnosti zpět </w:t>
      </w:r>
      <w:r>
        <w:rPr>
          <w:rFonts w:ascii="Arial" w:hAnsi="Arial" w:cs="Arial"/>
          <w:sz w:val="20"/>
          <w:szCs w:val="20"/>
        </w:rPr>
        <w:t>z</w:t>
      </w:r>
      <w:r w:rsidRPr="00CA6CFE">
        <w:rPr>
          <w:rFonts w:ascii="Arial" w:hAnsi="Arial" w:cs="Arial"/>
          <w:sz w:val="20"/>
          <w:szCs w:val="20"/>
        </w:rPr>
        <w:t>prostředkovateli k doplnění, aniž se tak dostane do prodlení se splatností. Lhůta splatnosti počíná běžet znovu od opětovného zaslání náležitě doplněných či opraven</w:t>
      </w:r>
      <w:r>
        <w:rPr>
          <w:rFonts w:ascii="Arial" w:hAnsi="Arial" w:cs="Arial"/>
          <w:sz w:val="20"/>
          <w:szCs w:val="20"/>
        </w:rPr>
        <w:t>é</w:t>
      </w:r>
      <w:r w:rsidRPr="00CA6CFE">
        <w:rPr>
          <w:rFonts w:ascii="Arial" w:hAnsi="Arial" w:cs="Arial"/>
          <w:sz w:val="20"/>
          <w:szCs w:val="20"/>
        </w:rPr>
        <w:t xml:space="preserve"> faktur</w:t>
      </w:r>
      <w:r>
        <w:rPr>
          <w:rFonts w:ascii="Arial" w:hAnsi="Arial" w:cs="Arial"/>
          <w:sz w:val="20"/>
          <w:szCs w:val="20"/>
        </w:rPr>
        <w:t>y</w:t>
      </w:r>
      <w:r w:rsidRPr="00CA6CFE">
        <w:rPr>
          <w:rFonts w:ascii="Arial" w:hAnsi="Arial" w:cs="Arial"/>
          <w:sz w:val="20"/>
          <w:szCs w:val="20"/>
        </w:rPr>
        <w:t>.</w:t>
      </w:r>
    </w:p>
    <w:p w:rsidR="00CA6CFE" w:rsidRPr="00CA6CFE" w:rsidRDefault="00CA6CFE" w:rsidP="00CA6CFE">
      <w:pPr>
        <w:pStyle w:val="Bezmezer"/>
        <w:ind w:left="360"/>
        <w:jc w:val="both"/>
        <w:rPr>
          <w:rFonts w:ascii="Arial" w:hAnsi="Arial" w:cs="Arial"/>
          <w:sz w:val="20"/>
          <w:szCs w:val="20"/>
        </w:rPr>
      </w:pPr>
    </w:p>
    <w:p w:rsidR="00CA6CFE" w:rsidRPr="00CA6CFE" w:rsidRDefault="00CA6CFE" w:rsidP="00CA6CFE">
      <w:pPr>
        <w:pStyle w:val="Odstavecseseznamem"/>
        <w:numPr>
          <w:ilvl w:val="1"/>
          <w:numId w:val="43"/>
        </w:numPr>
        <w:jc w:val="both"/>
        <w:rPr>
          <w:rFonts w:ascii="Arial" w:hAnsi="Arial" w:cs="Arial"/>
          <w:sz w:val="20"/>
          <w:szCs w:val="20"/>
        </w:rPr>
      </w:pPr>
      <w:r w:rsidRPr="00CA6CFE">
        <w:rPr>
          <w:rFonts w:ascii="Arial" w:hAnsi="Arial" w:cs="Arial"/>
          <w:sz w:val="20"/>
          <w:szCs w:val="20"/>
        </w:rPr>
        <w:t xml:space="preserve">Pokud nastanou okolnosti, na základě kterých </w:t>
      </w:r>
      <w:r>
        <w:rPr>
          <w:rFonts w:ascii="Arial" w:hAnsi="Arial" w:cs="Arial"/>
          <w:sz w:val="20"/>
          <w:szCs w:val="20"/>
        </w:rPr>
        <w:t>z</w:t>
      </w:r>
      <w:r w:rsidRPr="00CA6CFE">
        <w:rPr>
          <w:rFonts w:ascii="Arial" w:hAnsi="Arial" w:cs="Arial"/>
          <w:sz w:val="20"/>
          <w:szCs w:val="20"/>
        </w:rPr>
        <w:t>ájemce ručí za neza</w:t>
      </w:r>
      <w:r>
        <w:rPr>
          <w:rFonts w:ascii="Arial" w:hAnsi="Arial" w:cs="Arial"/>
          <w:sz w:val="20"/>
          <w:szCs w:val="20"/>
        </w:rPr>
        <w:t>placenou daň z přidané hodnoty z</w:t>
      </w:r>
      <w:r w:rsidRPr="00CA6CFE">
        <w:rPr>
          <w:rFonts w:ascii="Arial" w:hAnsi="Arial" w:cs="Arial"/>
          <w:sz w:val="20"/>
          <w:szCs w:val="20"/>
        </w:rPr>
        <w:t xml:space="preserve">prostředkovatele podle zákona č. 235/2004 Sb., o dani z přidané hodnoty, </w:t>
      </w:r>
      <w:r>
        <w:rPr>
          <w:rFonts w:ascii="Arial" w:hAnsi="Arial" w:cs="Arial"/>
          <w:sz w:val="20"/>
          <w:szCs w:val="20"/>
        </w:rPr>
        <w:t xml:space="preserve">v platném znění, </w:t>
      </w:r>
      <w:r w:rsidRPr="00CA6CFE">
        <w:rPr>
          <w:rFonts w:ascii="Arial" w:hAnsi="Arial" w:cs="Arial"/>
          <w:sz w:val="20"/>
          <w:szCs w:val="20"/>
        </w:rPr>
        <w:t xml:space="preserve">pak je </w:t>
      </w:r>
      <w:r>
        <w:rPr>
          <w:rFonts w:ascii="Arial" w:hAnsi="Arial" w:cs="Arial"/>
          <w:sz w:val="20"/>
          <w:szCs w:val="20"/>
        </w:rPr>
        <w:t>z</w:t>
      </w:r>
      <w:r w:rsidRPr="00CA6CFE">
        <w:rPr>
          <w:rFonts w:ascii="Arial" w:hAnsi="Arial" w:cs="Arial"/>
          <w:sz w:val="20"/>
          <w:szCs w:val="20"/>
        </w:rPr>
        <w:t>ájemce oprávněn uhradit část odměn</w:t>
      </w:r>
      <w:r>
        <w:rPr>
          <w:rFonts w:ascii="Arial" w:hAnsi="Arial" w:cs="Arial"/>
          <w:sz w:val="20"/>
          <w:szCs w:val="20"/>
        </w:rPr>
        <w:t>y z</w:t>
      </w:r>
      <w:r w:rsidRPr="00CA6CFE">
        <w:rPr>
          <w:rFonts w:ascii="Arial" w:hAnsi="Arial" w:cs="Arial"/>
          <w:sz w:val="20"/>
          <w:szCs w:val="20"/>
        </w:rPr>
        <w:t>prostředkovatele ve výši vyúčtované daně z přidané hodnoty na bankovní účet m</w:t>
      </w:r>
      <w:r>
        <w:rPr>
          <w:rFonts w:ascii="Arial" w:hAnsi="Arial" w:cs="Arial"/>
          <w:sz w:val="20"/>
          <w:szCs w:val="20"/>
        </w:rPr>
        <w:t>ístně příslušného správce daně z</w:t>
      </w:r>
      <w:r w:rsidRPr="00CA6CFE">
        <w:rPr>
          <w:rFonts w:ascii="Arial" w:hAnsi="Arial" w:cs="Arial"/>
          <w:sz w:val="20"/>
          <w:szCs w:val="20"/>
        </w:rPr>
        <w:t>prostředkovatele.</w:t>
      </w:r>
    </w:p>
    <w:p w:rsidR="00394486" w:rsidRPr="000E18CC" w:rsidRDefault="00394486" w:rsidP="00CA6CFE">
      <w:pPr>
        <w:pStyle w:val="Odstavecseseznamem"/>
        <w:autoSpaceDE w:val="0"/>
        <w:autoSpaceDN w:val="0"/>
        <w:adjustRightInd w:val="0"/>
        <w:spacing w:after="120"/>
        <w:ind w:left="426"/>
        <w:contextualSpacing w:val="0"/>
        <w:jc w:val="both"/>
        <w:rPr>
          <w:rFonts w:ascii="Arial" w:hAnsi="Arial" w:cs="Arial"/>
          <w:sz w:val="20"/>
          <w:szCs w:val="20"/>
        </w:rPr>
      </w:pPr>
    </w:p>
    <w:p w:rsidR="009F06B5" w:rsidRPr="00383778" w:rsidRDefault="00CA6CFE" w:rsidP="00F30ADD">
      <w:pPr>
        <w:pStyle w:val="Odstavecseseznamem"/>
        <w:numPr>
          <w:ilvl w:val="0"/>
          <w:numId w:val="1"/>
        </w:numPr>
        <w:autoSpaceDE w:val="0"/>
        <w:autoSpaceDN w:val="0"/>
        <w:adjustRightInd w:val="0"/>
        <w:spacing w:after="120"/>
        <w:ind w:left="284" w:hanging="284"/>
        <w:contextualSpacing w:val="0"/>
        <w:jc w:val="center"/>
        <w:rPr>
          <w:rFonts w:ascii="Arial" w:hAnsi="Arial" w:cs="Arial"/>
          <w:b/>
          <w:bCs/>
          <w:sz w:val="20"/>
          <w:szCs w:val="20"/>
        </w:rPr>
      </w:pPr>
      <w:r>
        <w:rPr>
          <w:rFonts w:ascii="Arial" w:hAnsi="Arial" w:cs="Arial"/>
          <w:b/>
          <w:bCs/>
          <w:sz w:val="20"/>
          <w:szCs w:val="20"/>
        </w:rPr>
        <w:t>Garance a odpovědnost zprostředkovatele</w:t>
      </w:r>
    </w:p>
    <w:p w:rsidR="00CA6CFE" w:rsidRDefault="00CA6CFE" w:rsidP="00CA6CFE">
      <w:pPr>
        <w:pStyle w:val="Odstavecseseznamem"/>
        <w:numPr>
          <w:ilvl w:val="1"/>
          <w:numId w:val="1"/>
        </w:numPr>
        <w:ind w:left="284" w:hanging="284"/>
        <w:jc w:val="both"/>
        <w:rPr>
          <w:rFonts w:ascii="Arial" w:hAnsi="Arial" w:cs="Arial"/>
          <w:sz w:val="20"/>
          <w:szCs w:val="20"/>
        </w:rPr>
      </w:pPr>
      <w:r w:rsidRPr="00CA6CFE">
        <w:rPr>
          <w:rFonts w:ascii="Arial" w:hAnsi="Arial" w:cs="Arial"/>
          <w:sz w:val="20"/>
          <w:szCs w:val="20"/>
        </w:rPr>
        <w:t xml:space="preserve">Zprostředkovatel poskytuje zájemci </w:t>
      </w:r>
      <w:r w:rsidR="00595D53">
        <w:rPr>
          <w:rFonts w:ascii="Arial" w:hAnsi="Arial" w:cs="Arial"/>
          <w:sz w:val="20"/>
          <w:szCs w:val="20"/>
        </w:rPr>
        <w:t xml:space="preserve">garanci </w:t>
      </w:r>
      <w:r w:rsidR="006778F8">
        <w:rPr>
          <w:rFonts w:ascii="Arial" w:hAnsi="Arial" w:cs="Arial"/>
          <w:sz w:val="20"/>
          <w:szCs w:val="20"/>
        </w:rPr>
        <w:t xml:space="preserve">na přijatého uchazeče – zaměstnance zájemce </w:t>
      </w:r>
      <w:r w:rsidR="00595D53">
        <w:rPr>
          <w:rFonts w:ascii="Arial" w:hAnsi="Arial" w:cs="Arial"/>
          <w:sz w:val="20"/>
          <w:szCs w:val="20"/>
        </w:rPr>
        <w:t xml:space="preserve">odpovídající zkušební době </w:t>
      </w:r>
      <w:r w:rsidR="006778F8">
        <w:rPr>
          <w:rFonts w:ascii="Arial" w:hAnsi="Arial" w:cs="Arial"/>
          <w:sz w:val="20"/>
          <w:szCs w:val="20"/>
        </w:rPr>
        <w:t xml:space="preserve">zaměstnance. </w:t>
      </w:r>
    </w:p>
    <w:p w:rsidR="00CA6CFE" w:rsidRDefault="00CA6CFE" w:rsidP="00CA6CFE">
      <w:pPr>
        <w:pStyle w:val="Odstavecseseznamem"/>
        <w:ind w:left="284"/>
        <w:jc w:val="both"/>
        <w:rPr>
          <w:rFonts w:ascii="Arial" w:hAnsi="Arial" w:cs="Arial"/>
          <w:sz w:val="20"/>
          <w:szCs w:val="20"/>
        </w:rPr>
      </w:pPr>
    </w:p>
    <w:p w:rsidR="00CA6CFE" w:rsidRDefault="00CA6CFE" w:rsidP="00CA6CFE">
      <w:pPr>
        <w:pStyle w:val="Odstavecseseznamem"/>
        <w:numPr>
          <w:ilvl w:val="0"/>
          <w:numId w:val="48"/>
        </w:numPr>
        <w:jc w:val="both"/>
        <w:rPr>
          <w:rFonts w:ascii="Arial" w:hAnsi="Arial" w:cs="Arial"/>
          <w:sz w:val="20"/>
          <w:szCs w:val="20"/>
        </w:rPr>
      </w:pPr>
      <w:r w:rsidRPr="00CA6CFE">
        <w:rPr>
          <w:rFonts w:ascii="Arial" w:hAnsi="Arial" w:cs="Arial"/>
          <w:sz w:val="20"/>
          <w:szCs w:val="20"/>
        </w:rPr>
        <w:t xml:space="preserve">v případě ukončení </w:t>
      </w:r>
      <w:r w:rsidR="00B34154" w:rsidRPr="00CA6CFE">
        <w:rPr>
          <w:rFonts w:ascii="Arial" w:hAnsi="Arial" w:cs="Arial"/>
          <w:sz w:val="20"/>
          <w:szCs w:val="20"/>
        </w:rPr>
        <w:t>pracovn</w:t>
      </w:r>
      <w:r w:rsidR="00B34154">
        <w:rPr>
          <w:rFonts w:ascii="Arial" w:hAnsi="Arial" w:cs="Arial"/>
          <w:sz w:val="20"/>
          <w:szCs w:val="20"/>
        </w:rPr>
        <w:t>ěprávního vztahu</w:t>
      </w:r>
      <w:r w:rsidRPr="00CA6CFE">
        <w:rPr>
          <w:rFonts w:ascii="Arial" w:hAnsi="Arial" w:cs="Arial"/>
          <w:sz w:val="20"/>
          <w:szCs w:val="20"/>
        </w:rPr>
        <w:t xml:space="preserve"> přijatého uchazeče - zaměstnance zájemce </w:t>
      </w:r>
      <w:r w:rsidRPr="00CA6CFE">
        <w:rPr>
          <w:rFonts w:ascii="Arial" w:hAnsi="Arial" w:cs="Arial"/>
          <w:sz w:val="20"/>
          <w:szCs w:val="20"/>
        </w:rPr>
        <w:br/>
        <w:t xml:space="preserve">v průběhu garanční lhůty má zájemce, dle své volby, nárok na bezplatné vyhledání </w:t>
      </w:r>
      <w:r w:rsidRPr="00CA6CFE">
        <w:rPr>
          <w:rFonts w:ascii="Arial" w:hAnsi="Arial" w:cs="Arial"/>
          <w:sz w:val="20"/>
          <w:szCs w:val="20"/>
        </w:rPr>
        <w:lastRenderedPageBreak/>
        <w:t>náhradníka nejpozději do 5 týdnů od oznámení takové skutečnosti zprostředkovateli</w:t>
      </w:r>
      <w:r w:rsidR="006778F8">
        <w:rPr>
          <w:rFonts w:ascii="Arial" w:hAnsi="Arial" w:cs="Arial"/>
          <w:sz w:val="20"/>
          <w:szCs w:val="20"/>
        </w:rPr>
        <w:t>,</w:t>
      </w:r>
      <w:r w:rsidR="0019227C">
        <w:rPr>
          <w:rFonts w:ascii="Arial" w:hAnsi="Arial" w:cs="Arial"/>
          <w:sz w:val="20"/>
          <w:szCs w:val="20"/>
        </w:rPr>
        <w:t xml:space="preserve"> </w:t>
      </w:r>
      <w:r w:rsidRPr="00CA6CFE">
        <w:rPr>
          <w:rFonts w:ascii="Arial" w:hAnsi="Arial" w:cs="Arial"/>
          <w:sz w:val="20"/>
          <w:szCs w:val="20"/>
        </w:rPr>
        <w:t xml:space="preserve">anebo má nárok na vrácení vyplacené </w:t>
      </w:r>
      <w:r w:rsidR="0019227C">
        <w:rPr>
          <w:rFonts w:ascii="Arial" w:hAnsi="Arial" w:cs="Arial"/>
          <w:sz w:val="20"/>
          <w:szCs w:val="20"/>
        </w:rPr>
        <w:t xml:space="preserve">ceny, včetně </w:t>
      </w:r>
      <w:r w:rsidR="0019227C" w:rsidRPr="00CA6CFE">
        <w:rPr>
          <w:rFonts w:ascii="Arial" w:hAnsi="Arial" w:cs="Arial"/>
          <w:sz w:val="20"/>
          <w:szCs w:val="20"/>
        </w:rPr>
        <w:t>DPH</w:t>
      </w:r>
      <w:r w:rsidR="00161920">
        <w:rPr>
          <w:rFonts w:ascii="Arial" w:hAnsi="Arial" w:cs="Arial"/>
          <w:sz w:val="20"/>
          <w:szCs w:val="20"/>
        </w:rPr>
        <w:t>.</w:t>
      </w:r>
    </w:p>
    <w:p w:rsidR="00CA6CFE" w:rsidRDefault="00CA6CFE" w:rsidP="00CA6CFE">
      <w:pPr>
        <w:pStyle w:val="Odstavecseseznamem"/>
        <w:ind w:left="284"/>
        <w:jc w:val="both"/>
        <w:rPr>
          <w:rFonts w:ascii="Arial" w:hAnsi="Arial" w:cs="Arial"/>
          <w:sz w:val="20"/>
          <w:szCs w:val="20"/>
        </w:rPr>
      </w:pPr>
    </w:p>
    <w:p w:rsidR="00CA6CFE" w:rsidRPr="00CA6CFE" w:rsidRDefault="009A0A5C" w:rsidP="00CA6CFE">
      <w:pPr>
        <w:pStyle w:val="Odstavecseseznamem"/>
        <w:numPr>
          <w:ilvl w:val="0"/>
          <w:numId w:val="48"/>
        </w:numPr>
        <w:jc w:val="both"/>
        <w:rPr>
          <w:rFonts w:ascii="Arial" w:hAnsi="Arial" w:cs="Arial"/>
          <w:sz w:val="20"/>
          <w:szCs w:val="20"/>
        </w:rPr>
      </w:pPr>
      <w:r>
        <w:rPr>
          <w:rFonts w:ascii="Arial" w:hAnsi="Arial" w:cs="Arial"/>
          <w:sz w:val="20"/>
          <w:szCs w:val="20"/>
        </w:rPr>
        <w:t>Cenu</w:t>
      </w:r>
      <w:r w:rsidRPr="00CA6CFE">
        <w:rPr>
          <w:rFonts w:ascii="Arial" w:hAnsi="Arial" w:cs="Arial"/>
          <w:sz w:val="20"/>
          <w:szCs w:val="20"/>
        </w:rPr>
        <w:t xml:space="preserve"> </w:t>
      </w:r>
      <w:r w:rsidR="00CA6CFE" w:rsidRPr="00CA6CFE">
        <w:rPr>
          <w:rFonts w:ascii="Arial" w:hAnsi="Arial" w:cs="Arial"/>
          <w:sz w:val="20"/>
          <w:szCs w:val="20"/>
        </w:rPr>
        <w:t xml:space="preserve">vrátí zprostředkovatel na účet zájemce nejpozději do 30 dnů od doručení informace o ukončení pracovněprávního </w:t>
      </w:r>
      <w:r w:rsidR="0019227C">
        <w:rPr>
          <w:rFonts w:ascii="Arial" w:hAnsi="Arial" w:cs="Arial"/>
          <w:sz w:val="20"/>
          <w:szCs w:val="20"/>
        </w:rPr>
        <w:t>vztahu</w:t>
      </w:r>
      <w:r w:rsidR="00CA6CFE" w:rsidRPr="00CA6CFE">
        <w:rPr>
          <w:rFonts w:ascii="Arial" w:hAnsi="Arial" w:cs="Arial"/>
          <w:sz w:val="20"/>
          <w:szCs w:val="20"/>
        </w:rPr>
        <w:t xml:space="preserve"> </w:t>
      </w:r>
      <w:r w:rsidR="00161920">
        <w:rPr>
          <w:rFonts w:ascii="Arial" w:hAnsi="Arial" w:cs="Arial"/>
          <w:sz w:val="20"/>
          <w:szCs w:val="20"/>
        </w:rPr>
        <w:t>daného zaměstnance</w:t>
      </w:r>
      <w:r w:rsidR="0019227C">
        <w:rPr>
          <w:rFonts w:ascii="Arial" w:hAnsi="Arial" w:cs="Arial"/>
          <w:sz w:val="20"/>
          <w:szCs w:val="20"/>
        </w:rPr>
        <w:t xml:space="preserve"> s OZP</w:t>
      </w:r>
      <w:r w:rsidR="00161920">
        <w:rPr>
          <w:rFonts w:ascii="Arial" w:hAnsi="Arial" w:cs="Arial"/>
          <w:sz w:val="20"/>
          <w:szCs w:val="20"/>
        </w:rPr>
        <w:t xml:space="preserve"> </w:t>
      </w:r>
      <w:r w:rsidR="00CA6CFE" w:rsidRPr="00CA6CFE">
        <w:rPr>
          <w:rFonts w:ascii="Arial" w:hAnsi="Arial" w:cs="Arial"/>
          <w:sz w:val="20"/>
          <w:szCs w:val="20"/>
        </w:rPr>
        <w:t>a informace, že zájemce nepožaduje náhradníka.</w:t>
      </w:r>
    </w:p>
    <w:p w:rsidR="00CA6CFE" w:rsidRDefault="00CA6CFE" w:rsidP="00CA6CFE">
      <w:pPr>
        <w:jc w:val="both"/>
        <w:rPr>
          <w:rFonts w:ascii="Arial" w:hAnsi="Arial" w:cs="Arial"/>
          <w:sz w:val="20"/>
          <w:szCs w:val="20"/>
        </w:rPr>
      </w:pPr>
      <w:r w:rsidRPr="00CA6CFE">
        <w:rPr>
          <w:rFonts w:ascii="Arial" w:hAnsi="Arial" w:cs="Arial"/>
          <w:sz w:val="20"/>
          <w:szCs w:val="20"/>
        </w:rPr>
        <w:t xml:space="preserve"> </w:t>
      </w:r>
    </w:p>
    <w:p w:rsidR="00CA6CFE" w:rsidRDefault="00CA6CFE" w:rsidP="00CA6CFE">
      <w:pPr>
        <w:pStyle w:val="Odstavecseseznamem"/>
        <w:numPr>
          <w:ilvl w:val="1"/>
          <w:numId w:val="1"/>
        </w:numPr>
        <w:ind w:left="284" w:hanging="284"/>
        <w:jc w:val="both"/>
        <w:rPr>
          <w:rFonts w:ascii="Arial" w:hAnsi="Arial" w:cs="Arial"/>
          <w:sz w:val="20"/>
          <w:szCs w:val="20"/>
        </w:rPr>
      </w:pPr>
      <w:r w:rsidRPr="00CA6CFE">
        <w:rPr>
          <w:rFonts w:ascii="Arial" w:hAnsi="Arial" w:cs="Arial"/>
          <w:sz w:val="20"/>
          <w:szCs w:val="20"/>
        </w:rPr>
        <w:t xml:space="preserve">Nárok na vrácení </w:t>
      </w:r>
      <w:r w:rsidR="009A0A5C">
        <w:rPr>
          <w:rFonts w:ascii="Arial" w:hAnsi="Arial" w:cs="Arial"/>
          <w:sz w:val="20"/>
          <w:szCs w:val="20"/>
        </w:rPr>
        <w:t>ceny</w:t>
      </w:r>
      <w:r w:rsidR="009A0A5C" w:rsidRPr="00CA6CFE">
        <w:rPr>
          <w:rFonts w:ascii="Arial" w:hAnsi="Arial" w:cs="Arial"/>
          <w:sz w:val="20"/>
          <w:szCs w:val="20"/>
        </w:rPr>
        <w:t xml:space="preserve"> </w:t>
      </w:r>
      <w:r w:rsidRPr="00CA6CFE">
        <w:rPr>
          <w:rFonts w:ascii="Arial" w:hAnsi="Arial" w:cs="Arial"/>
          <w:sz w:val="20"/>
          <w:szCs w:val="20"/>
        </w:rPr>
        <w:t xml:space="preserve">má zájemce rovněž v případě, že zprostředkovatel nenajde náhradníka do 5 týdnů od oznámení ukončení </w:t>
      </w:r>
      <w:r w:rsidR="00B34154" w:rsidRPr="00CA6CFE">
        <w:rPr>
          <w:rFonts w:ascii="Arial" w:hAnsi="Arial" w:cs="Arial"/>
          <w:sz w:val="20"/>
          <w:szCs w:val="20"/>
        </w:rPr>
        <w:t>pracovn</w:t>
      </w:r>
      <w:r w:rsidR="00B34154">
        <w:rPr>
          <w:rFonts w:ascii="Arial" w:hAnsi="Arial" w:cs="Arial"/>
          <w:sz w:val="20"/>
          <w:szCs w:val="20"/>
        </w:rPr>
        <w:t>ěprávního vztahu</w:t>
      </w:r>
      <w:r w:rsidRPr="00CA6CFE">
        <w:rPr>
          <w:rFonts w:ascii="Arial" w:hAnsi="Arial" w:cs="Arial"/>
          <w:sz w:val="20"/>
          <w:szCs w:val="20"/>
        </w:rPr>
        <w:t xml:space="preserve">. V takovém případě vrátí zprostředkovatel vyplacenou </w:t>
      </w:r>
      <w:r w:rsidR="009A0A5C">
        <w:rPr>
          <w:rFonts w:ascii="Arial" w:hAnsi="Arial" w:cs="Arial"/>
          <w:sz w:val="20"/>
          <w:szCs w:val="20"/>
        </w:rPr>
        <w:t>cenu</w:t>
      </w:r>
      <w:r w:rsidR="009A0A5C" w:rsidRPr="00CA6CFE">
        <w:rPr>
          <w:rFonts w:ascii="Arial" w:hAnsi="Arial" w:cs="Arial"/>
          <w:sz w:val="20"/>
          <w:szCs w:val="20"/>
        </w:rPr>
        <w:t xml:space="preserve"> </w:t>
      </w:r>
      <w:r w:rsidR="0019227C">
        <w:rPr>
          <w:rFonts w:ascii="Arial" w:hAnsi="Arial" w:cs="Arial"/>
          <w:sz w:val="20"/>
          <w:szCs w:val="20"/>
        </w:rPr>
        <w:t xml:space="preserve">(včetně DPH) </w:t>
      </w:r>
      <w:r w:rsidRPr="00CA6CFE">
        <w:rPr>
          <w:rFonts w:ascii="Arial" w:hAnsi="Arial" w:cs="Arial"/>
          <w:sz w:val="20"/>
          <w:szCs w:val="20"/>
        </w:rPr>
        <w:t>nejpozději do 30 dnů od uplynutí lhůty k poskytnutí náhradníka.</w:t>
      </w:r>
    </w:p>
    <w:p w:rsidR="00CA6CFE" w:rsidRDefault="00CA6CFE" w:rsidP="00CA6CFE">
      <w:pPr>
        <w:pStyle w:val="Odstavecseseznamem"/>
        <w:ind w:left="284" w:hanging="284"/>
        <w:jc w:val="both"/>
        <w:rPr>
          <w:rFonts w:ascii="Arial" w:hAnsi="Arial" w:cs="Arial"/>
          <w:sz w:val="20"/>
          <w:szCs w:val="20"/>
        </w:rPr>
      </w:pPr>
    </w:p>
    <w:p w:rsidR="00CA6CFE" w:rsidRPr="00CA6CFE" w:rsidRDefault="00CA6CFE" w:rsidP="00CA6CFE">
      <w:pPr>
        <w:pStyle w:val="Odstavecseseznamem"/>
        <w:numPr>
          <w:ilvl w:val="1"/>
          <w:numId w:val="1"/>
        </w:numPr>
        <w:ind w:left="284" w:hanging="284"/>
        <w:jc w:val="both"/>
        <w:rPr>
          <w:rFonts w:ascii="Arial" w:hAnsi="Arial" w:cs="Arial"/>
          <w:sz w:val="20"/>
          <w:szCs w:val="20"/>
        </w:rPr>
      </w:pPr>
      <w:r w:rsidRPr="00CA6CFE">
        <w:rPr>
          <w:rFonts w:ascii="Arial" w:hAnsi="Arial" w:cs="Arial"/>
          <w:sz w:val="20"/>
          <w:szCs w:val="20"/>
        </w:rPr>
        <w:t xml:space="preserve">Uvedená garance se neposkytuje v případech, kdy došlo k ukončení </w:t>
      </w:r>
      <w:r w:rsidR="00B34154" w:rsidRPr="00CA6CFE">
        <w:rPr>
          <w:rFonts w:ascii="Arial" w:hAnsi="Arial" w:cs="Arial"/>
          <w:sz w:val="20"/>
          <w:szCs w:val="20"/>
        </w:rPr>
        <w:t>pracovn</w:t>
      </w:r>
      <w:r w:rsidR="00B34154">
        <w:rPr>
          <w:rFonts w:ascii="Arial" w:hAnsi="Arial" w:cs="Arial"/>
          <w:sz w:val="20"/>
          <w:szCs w:val="20"/>
        </w:rPr>
        <w:t>ěprávního vztahu</w:t>
      </w:r>
      <w:r w:rsidRPr="00CA6CFE">
        <w:rPr>
          <w:rFonts w:ascii="Arial" w:hAnsi="Arial" w:cs="Arial"/>
          <w:sz w:val="20"/>
          <w:szCs w:val="20"/>
        </w:rPr>
        <w:t xml:space="preserve"> z důvodů: </w:t>
      </w:r>
    </w:p>
    <w:p w:rsidR="00161920" w:rsidRDefault="00161920" w:rsidP="00161920">
      <w:pPr>
        <w:pStyle w:val="Odstavecseseznamem"/>
        <w:tabs>
          <w:tab w:val="left" w:pos="284"/>
          <w:tab w:val="left" w:pos="1418"/>
        </w:tabs>
        <w:ind w:left="1418"/>
        <w:contextualSpacing w:val="0"/>
        <w:jc w:val="both"/>
        <w:rPr>
          <w:rFonts w:ascii="Arial" w:hAnsi="Arial" w:cs="Arial"/>
          <w:sz w:val="20"/>
          <w:szCs w:val="20"/>
        </w:rPr>
      </w:pPr>
    </w:p>
    <w:p w:rsidR="00CA6CFE" w:rsidRDefault="00CA6CFE" w:rsidP="00161920">
      <w:pPr>
        <w:pStyle w:val="Odstavecseseznamem"/>
        <w:numPr>
          <w:ilvl w:val="0"/>
          <w:numId w:val="45"/>
        </w:numPr>
        <w:ind w:left="1134" w:hanging="425"/>
        <w:contextualSpacing w:val="0"/>
        <w:jc w:val="both"/>
        <w:rPr>
          <w:rFonts w:ascii="Arial" w:hAnsi="Arial" w:cs="Arial"/>
          <w:sz w:val="20"/>
          <w:szCs w:val="20"/>
        </w:rPr>
      </w:pPr>
      <w:r w:rsidRPr="00CA6CFE">
        <w:rPr>
          <w:rFonts w:ascii="Arial" w:hAnsi="Arial" w:cs="Arial"/>
          <w:sz w:val="20"/>
          <w:szCs w:val="20"/>
        </w:rPr>
        <w:t>uvedených v § 52 písm. a) až d) zákona č. 262/2006 Sb., zákoník práce, ve znění pozdějších předpisů;</w:t>
      </w:r>
    </w:p>
    <w:p w:rsidR="00161920" w:rsidRPr="00CA6CFE" w:rsidRDefault="00161920" w:rsidP="00161920">
      <w:pPr>
        <w:pStyle w:val="Odstavecseseznamem"/>
        <w:ind w:left="1134"/>
        <w:contextualSpacing w:val="0"/>
        <w:jc w:val="both"/>
        <w:rPr>
          <w:rFonts w:ascii="Arial" w:hAnsi="Arial" w:cs="Arial"/>
          <w:sz w:val="20"/>
          <w:szCs w:val="20"/>
        </w:rPr>
      </w:pPr>
    </w:p>
    <w:p w:rsidR="00CA6CFE" w:rsidRDefault="00CA6CFE" w:rsidP="00161920">
      <w:pPr>
        <w:pStyle w:val="Odstavecseseznamem"/>
        <w:numPr>
          <w:ilvl w:val="0"/>
          <w:numId w:val="45"/>
        </w:numPr>
        <w:tabs>
          <w:tab w:val="left" w:pos="426"/>
        </w:tabs>
        <w:ind w:left="1134" w:hanging="425"/>
        <w:contextualSpacing w:val="0"/>
        <w:jc w:val="both"/>
        <w:rPr>
          <w:rFonts w:ascii="Arial" w:hAnsi="Arial" w:cs="Arial"/>
          <w:sz w:val="20"/>
          <w:szCs w:val="20"/>
        </w:rPr>
      </w:pPr>
      <w:r w:rsidRPr="00CA6CFE">
        <w:rPr>
          <w:rFonts w:ascii="Arial" w:hAnsi="Arial" w:cs="Arial"/>
          <w:sz w:val="20"/>
          <w:szCs w:val="20"/>
        </w:rPr>
        <w:t>při zániku, likvidaci nebo prodeji podniku</w:t>
      </w:r>
      <w:r w:rsidR="00161920">
        <w:rPr>
          <w:rFonts w:ascii="Arial" w:hAnsi="Arial" w:cs="Arial"/>
          <w:sz w:val="20"/>
          <w:szCs w:val="20"/>
        </w:rPr>
        <w:t xml:space="preserve"> OZP</w:t>
      </w:r>
      <w:r w:rsidRPr="00CA6CFE">
        <w:rPr>
          <w:rFonts w:ascii="Arial" w:hAnsi="Arial" w:cs="Arial"/>
          <w:sz w:val="20"/>
          <w:szCs w:val="20"/>
        </w:rPr>
        <w:t>;</w:t>
      </w:r>
    </w:p>
    <w:p w:rsidR="00161920" w:rsidRPr="00161920" w:rsidRDefault="00161920" w:rsidP="00161920">
      <w:pPr>
        <w:pStyle w:val="Odstavecseseznamem"/>
        <w:rPr>
          <w:rFonts w:ascii="Arial" w:hAnsi="Arial" w:cs="Arial"/>
          <w:sz w:val="20"/>
          <w:szCs w:val="20"/>
        </w:rPr>
      </w:pPr>
    </w:p>
    <w:p w:rsidR="00CA6CFE" w:rsidRPr="00CA6CFE" w:rsidRDefault="00CA6CFE" w:rsidP="00161920">
      <w:pPr>
        <w:pStyle w:val="Odstavecseseznamem"/>
        <w:numPr>
          <w:ilvl w:val="0"/>
          <w:numId w:val="45"/>
        </w:numPr>
        <w:tabs>
          <w:tab w:val="left" w:pos="426"/>
        </w:tabs>
        <w:ind w:left="1134" w:hanging="425"/>
        <w:contextualSpacing w:val="0"/>
        <w:jc w:val="both"/>
        <w:rPr>
          <w:rFonts w:ascii="Arial" w:hAnsi="Arial" w:cs="Arial"/>
          <w:sz w:val="20"/>
          <w:szCs w:val="20"/>
        </w:rPr>
      </w:pPr>
      <w:r w:rsidRPr="00CA6CFE">
        <w:rPr>
          <w:rFonts w:ascii="Arial" w:hAnsi="Arial" w:cs="Arial"/>
          <w:sz w:val="20"/>
          <w:szCs w:val="20"/>
        </w:rPr>
        <w:t>z důvodu nemoci, pracovního úrazu, či smrti</w:t>
      </w:r>
      <w:r w:rsidR="00161920">
        <w:rPr>
          <w:rFonts w:ascii="Arial" w:hAnsi="Arial" w:cs="Arial"/>
          <w:sz w:val="20"/>
          <w:szCs w:val="20"/>
        </w:rPr>
        <w:t xml:space="preserve"> zaměstnance</w:t>
      </w:r>
      <w:r w:rsidRPr="00CA6CFE">
        <w:rPr>
          <w:rFonts w:ascii="Arial" w:hAnsi="Arial" w:cs="Arial"/>
          <w:sz w:val="20"/>
          <w:szCs w:val="20"/>
        </w:rPr>
        <w:t>.</w:t>
      </w:r>
    </w:p>
    <w:p w:rsidR="000E3B5E" w:rsidRPr="00CA6CFE" w:rsidRDefault="000E3B5E" w:rsidP="000E3B5E">
      <w:pPr>
        <w:pStyle w:val="Odstavecseseznamem"/>
        <w:autoSpaceDE w:val="0"/>
        <w:autoSpaceDN w:val="0"/>
        <w:adjustRightInd w:val="0"/>
        <w:spacing w:after="120"/>
        <w:ind w:left="426"/>
        <w:contextualSpacing w:val="0"/>
        <w:jc w:val="both"/>
        <w:rPr>
          <w:rFonts w:ascii="Arial" w:hAnsi="Arial" w:cs="Arial"/>
          <w:bCs/>
          <w:sz w:val="20"/>
          <w:szCs w:val="20"/>
        </w:rPr>
      </w:pPr>
    </w:p>
    <w:p w:rsidR="00627A9B" w:rsidRPr="00627A9B" w:rsidRDefault="00161920" w:rsidP="00627A9B">
      <w:pPr>
        <w:pStyle w:val="Odstavecseseznamem"/>
        <w:numPr>
          <w:ilvl w:val="0"/>
          <w:numId w:val="1"/>
        </w:numPr>
        <w:autoSpaceDE w:val="0"/>
        <w:autoSpaceDN w:val="0"/>
        <w:adjustRightInd w:val="0"/>
        <w:spacing w:after="120"/>
        <w:ind w:left="284" w:hanging="284"/>
        <w:contextualSpacing w:val="0"/>
        <w:jc w:val="center"/>
        <w:rPr>
          <w:rFonts w:ascii="Arial" w:hAnsi="Arial" w:cs="Arial"/>
          <w:b/>
          <w:bCs/>
          <w:sz w:val="20"/>
          <w:szCs w:val="20"/>
        </w:rPr>
      </w:pPr>
      <w:r>
        <w:rPr>
          <w:rFonts w:ascii="Arial" w:hAnsi="Arial" w:cs="Arial"/>
          <w:b/>
          <w:bCs/>
          <w:sz w:val="20"/>
          <w:szCs w:val="20"/>
        </w:rPr>
        <w:t xml:space="preserve">Práva a povinnosti zprostředkovatele </w:t>
      </w: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Zprostředkovatel je povinen vykonávat aktivně zprostředkovatelskou činnost pro zájemce s odbornou péčí, dbát oprávněných zájmů zájemce a zohlednit veškeré okolnosti, které mají pro zájemce rozhodný význam pro jeho rozhodování o uzavření pracovní smlouvy s uchazečem.</w:t>
      </w:r>
    </w:p>
    <w:p w:rsidR="00161920" w:rsidRDefault="00161920" w:rsidP="00161920">
      <w:pPr>
        <w:pStyle w:val="Odstavecseseznamem"/>
        <w:ind w:left="284"/>
        <w:jc w:val="both"/>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 xml:space="preserve">Zprostředkovatel je povinen sdělit zájemci bez zbytečného odkladu vše, co má význam pro jeho rozhodování o uzavření pracovní smlouvy s uchazečem. </w:t>
      </w:r>
    </w:p>
    <w:p w:rsidR="00161920" w:rsidRPr="00161920" w:rsidRDefault="00161920" w:rsidP="00161920">
      <w:pPr>
        <w:pStyle w:val="Odstavecseseznamem"/>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Ke splnění svého závazku může zprostředkovatel použít v případě potřeby reklamu, inzerci nebo jiná sdělení ve sdělovacích prostředcích a komunikačních médiích. Při každém použití loga, obchodního jména, či jiného materiálu týkající se činnosti zájemce se zprostředkovatel zavazuje použít jen zájemcem předem písemně schválené podklady. Zprostředkovatel je povinen se striktně řídit pokyny zájemce při případném použití jeho loga.</w:t>
      </w:r>
    </w:p>
    <w:p w:rsidR="00161920" w:rsidRPr="00161920" w:rsidRDefault="00161920" w:rsidP="00161920">
      <w:pPr>
        <w:pStyle w:val="Odstavecseseznamem"/>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Zprostředkovatel se zavazuje doporučovat zájemci jen takové uchazeče, kteří splňují požadavky zájemce pro dané pozice</w:t>
      </w:r>
      <w:r w:rsidRPr="00161920">
        <w:rPr>
          <w:rFonts w:ascii="Arial" w:hAnsi="Arial" w:cs="Arial"/>
          <w:bCs/>
          <w:sz w:val="20"/>
          <w:szCs w:val="20"/>
        </w:rPr>
        <w:t xml:space="preserve"> </w:t>
      </w:r>
      <w:r w:rsidRPr="00161920">
        <w:rPr>
          <w:rFonts w:ascii="Arial" w:hAnsi="Arial" w:cs="Arial"/>
          <w:sz w:val="20"/>
          <w:szCs w:val="20"/>
        </w:rPr>
        <w:t>podle této smlouvy. Právo hodnocení uchazeče a konečného výběru uchazeče má vždy zájemce.</w:t>
      </w:r>
    </w:p>
    <w:p w:rsidR="00161920" w:rsidRPr="00161920" w:rsidRDefault="00161920" w:rsidP="00161920">
      <w:pPr>
        <w:pStyle w:val="Odstavecseseznamem"/>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Zprostředkovatel odevzdá zájemci ke každému jím navrženému uchazeči profesní životopis v českém jazyce a jeho kontaktní údaje, a to spolu s písemným souhlasem uchazeče k poskytnutí a zpr</w:t>
      </w:r>
      <w:r>
        <w:rPr>
          <w:rFonts w:ascii="Arial" w:hAnsi="Arial" w:cs="Arial"/>
          <w:sz w:val="20"/>
          <w:szCs w:val="20"/>
        </w:rPr>
        <w:t>acování osobních údajů zájemcem.</w:t>
      </w:r>
    </w:p>
    <w:p w:rsidR="00161920" w:rsidRPr="00161920" w:rsidRDefault="00161920" w:rsidP="00161920">
      <w:pPr>
        <w:pStyle w:val="Odstavecseseznamem"/>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Zprostředkovatel nesmí navrhnout zájemci uzavření smlouvy s osobou, o které má důvodnou pochybnost o řádném a včasném splnění svých pracovních povinností, nebo, o které by vzhledem k okolnostem takovou pochybnost mít měl. Požádá-li o to zájemce, je mu zprostředkovatel povinen sdělit údaje potřebné k posouzení důvěryhodnosti uchazeče, s nímž mu uzavření pracovní smlouvy navrhuje.</w:t>
      </w:r>
    </w:p>
    <w:p w:rsidR="00161920" w:rsidRPr="00161920" w:rsidRDefault="00161920" w:rsidP="00161920">
      <w:pPr>
        <w:pStyle w:val="Odstavecseseznamem"/>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 xml:space="preserve">Zprostředkovatel se zavazuje nekontaktovat zájemcem již vybraného uchazeče ohledně jiných nabídek práce po celou dobu trvání </w:t>
      </w:r>
      <w:r w:rsidR="00B34154" w:rsidRPr="00CA6CFE">
        <w:rPr>
          <w:rFonts w:ascii="Arial" w:hAnsi="Arial" w:cs="Arial"/>
          <w:sz w:val="20"/>
          <w:szCs w:val="20"/>
        </w:rPr>
        <w:t>pracovn</w:t>
      </w:r>
      <w:r w:rsidR="00B34154">
        <w:rPr>
          <w:rFonts w:ascii="Arial" w:hAnsi="Arial" w:cs="Arial"/>
          <w:sz w:val="20"/>
          <w:szCs w:val="20"/>
        </w:rPr>
        <w:t>ěprávního vztahu</w:t>
      </w:r>
      <w:r w:rsidRPr="00161920">
        <w:rPr>
          <w:rFonts w:ascii="Arial" w:hAnsi="Arial" w:cs="Arial"/>
          <w:sz w:val="20"/>
          <w:szCs w:val="20"/>
        </w:rPr>
        <w:t xml:space="preserve"> takového uchazeče se zájemcem.</w:t>
      </w:r>
    </w:p>
    <w:p w:rsidR="00161920" w:rsidRPr="00161920" w:rsidRDefault="00161920" w:rsidP="00161920">
      <w:pPr>
        <w:pStyle w:val="Odstavecseseznamem"/>
        <w:ind w:left="284"/>
        <w:jc w:val="both"/>
        <w:rPr>
          <w:rFonts w:ascii="Arial" w:hAnsi="Arial" w:cs="Arial"/>
          <w:sz w:val="20"/>
          <w:szCs w:val="20"/>
        </w:rPr>
      </w:pPr>
    </w:p>
    <w:p w:rsidR="000E3B5E" w:rsidRPr="000E3B5E" w:rsidRDefault="00161920" w:rsidP="000E3B5E">
      <w:pPr>
        <w:pStyle w:val="Odstavecseseznamem"/>
        <w:numPr>
          <w:ilvl w:val="0"/>
          <w:numId w:val="1"/>
        </w:numPr>
        <w:autoSpaceDE w:val="0"/>
        <w:autoSpaceDN w:val="0"/>
        <w:adjustRightInd w:val="0"/>
        <w:spacing w:after="120"/>
        <w:ind w:left="284" w:hanging="284"/>
        <w:contextualSpacing w:val="0"/>
        <w:jc w:val="center"/>
        <w:rPr>
          <w:rFonts w:ascii="Arial" w:hAnsi="Arial" w:cs="Arial"/>
          <w:b/>
          <w:bCs/>
          <w:sz w:val="20"/>
          <w:szCs w:val="20"/>
        </w:rPr>
      </w:pPr>
      <w:r>
        <w:rPr>
          <w:rFonts w:ascii="Arial" w:hAnsi="Arial" w:cs="Arial"/>
          <w:b/>
          <w:bCs/>
          <w:sz w:val="20"/>
          <w:szCs w:val="20"/>
        </w:rPr>
        <w:t>Práva a povinnosti zájemce</w:t>
      </w:r>
      <w:r w:rsidR="003A2541">
        <w:rPr>
          <w:rFonts w:ascii="Arial" w:hAnsi="Arial" w:cs="Arial"/>
          <w:b/>
          <w:bCs/>
          <w:sz w:val="20"/>
          <w:szCs w:val="20"/>
        </w:rPr>
        <w:t xml:space="preserve"> </w:t>
      </w:r>
    </w:p>
    <w:p w:rsidR="00161920" w:rsidRP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Zájemce je povinen sdělit zprostředkovateli vše, co má pro něho rozhodný význam pro uzavření pracovní smlouvy s uchazečem.</w:t>
      </w:r>
    </w:p>
    <w:p w:rsidR="00161920" w:rsidRPr="00161920" w:rsidRDefault="00161920" w:rsidP="00161920">
      <w:pPr>
        <w:pStyle w:val="Odstavecseseznamem"/>
        <w:ind w:left="284" w:hanging="284"/>
        <w:jc w:val="both"/>
        <w:rPr>
          <w:rFonts w:ascii="Arial" w:hAnsi="Arial" w:cs="Arial"/>
          <w:sz w:val="20"/>
          <w:szCs w:val="20"/>
        </w:rPr>
      </w:pPr>
    </w:p>
    <w:p w:rsidR="00161920" w:rsidRP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Zájemce je povinen vyrozumět včas zprostředkovatele k vyhledaným uchazečům, a to nejpozději do 5 pracovních dnů od doručení jejich životopisů a v přiměřené lhůtě od osobního pohovoru s nimi.</w:t>
      </w:r>
    </w:p>
    <w:p w:rsidR="00161920" w:rsidRPr="00161920" w:rsidRDefault="00161920" w:rsidP="00161920">
      <w:pPr>
        <w:pStyle w:val="Odstavecseseznamem"/>
        <w:ind w:left="284" w:hanging="284"/>
        <w:rPr>
          <w:rFonts w:ascii="Arial" w:hAnsi="Arial" w:cs="Arial"/>
          <w:sz w:val="20"/>
          <w:szCs w:val="20"/>
        </w:rPr>
      </w:pPr>
    </w:p>
    <w:p w:rsidR="00161920" w:rsidRP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lastRenderedPageBreak/>
        <w:t xml:space="preserve">Zájemce je povinen v případě uzavření </w:t>
      </w:r>
      <w:r w:rsidR="00B34154" w:rsidRPr="00CA6CFE">
        <w:rPr>
          <w:rFonts w:ascii="Arial" w:hAnsi="Arial" w:cs="Arial"/>
          <w:sz w:val="20"/>
          <w:szCs w:val="20"/>
        </w:rPr>
        <w:t>pracovn</w:t>
      </w:r>
      <w:r w:rsidR="00B34154">
        <w:rPr>
          <w:rFonts w:ascii="Arial" w:hAnsi="Arial" w:cs="Arial"/>
          <w:sz w:val="20"/>
          <w:szCs w:val="20"/>
        </w:rPr>
        <w:t>ěprávního vztahu</w:t>
      </w:r>
      <w:r w:rsidRPr="00161920">
        <w:rPr>
          <w:rFonts w:ascii="Arial" w:hAnsi="Arial" w:cs="Arial"/>
          <w:sz w:val="20"/>
          <w:szCs w:val="20"/>
        </w:rPr>
        <w:t xml:space="preserve"> s kterýmkoliv z doporučených uchazečů tuto skutečnost bezprostředně oznámit všem zprostředkovatelům, a to nejpozději do 3 pracovních dnů ode dne vzniku </w:t>
      </w:r>
      <w:r w:rsidR="00B34154" w:rsidRPr="00CA6CFE">
        <w:rPr>
          <w:rFonts w:ascii="Arial" w:hAnsi="Arial" w:cs="Arial"/>
          <w:sz w:val="20"/>
          <w:szCs w:val="20"/>
        </w:rPr>
        <w:t>pracovn</w:t>
      </w:r>
      <w:r w:rsidR="00B34154">
        <w:rPr>
          <w:rFonts w:ascii="Arial" w:hAnsi="Arial" w:cs="Arial"/>
          <w:sz w:val="20"/>
          <w:szCs w:val="20"/>
        </w:rPr>
        <w:t>ěprávního vztahu</w:t>
      </w:r>
      <w:r w:rsidRPr="00161920">
        <w:rPr>
          <w:rFonts w:ascii="Arial" w:hAnsi="Arial" w:cs="Arial"/>
          <w:sz w:val="20"/>
          <w:szCs w:val="20"/>
        </w:rPr>
        <w:t>.</w:t>
      </w:r>
    </w:p>
    <w:p w:rsidR="00161920" w:rsidRPr="00161920" w:rsidRDefault="00161920" w:rsidP="00161920">
      <w:pPr>
        <w:pStyle w:val="Odstavecseseznamem"/>
        <w:ind w:left="284" w:hanging="284"/>
        <w:rPr>
          <w:rFonts w:ascii="Arial" w:hAnsi="Arial" w:cs="Arial"/>
          <w:sz w:val="20"/>
          <w:szCs w:val="20"/>
        </w:rPr>
      </w:pPr>
    </w:p>
    <w:p w:rsidR="00161920" w:rsidRP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Zájemce je povinen uchovávat informace o uchazečích získané od zprostředkovatele v tajnosti a neposkytovat tyto informace třetím osobám v souladu s Nařízením Evropského Parlamentu a Rady (EU) 2016/679 o ochraně fyzických osob v souvislosti se zpracováním osobních údajů a o volném pohybu těchto údajů a o zrušení směrnice 95/46/ES (obecné nařízení o ochraně osobních údajů).</w:t>
      </w:r>
    </w:p>
    <w:p w:rsidR="00161920" w:rsidRPr="00161920" w:rsidRDefault="00161920" w:rsidP="00161920">
      <w:pPr>
        <w:pStyle w:val="Odstavecseseznamem"/>
        <w:ind w:left="284" w:hanging="284"/>
        <w:rPr>
          <w:rFonts w:ascii="Arial" w:hAnsi="Arial" w:cs="Arial"/>
          <w:sz w:val="20"/>
          <w:szCs w:val="20"/>
        </w:rPr>
      </w:pPr>
    </w:p>
    <w:p w:rsidR="00161920" w:rsidRDefault="00161920" w:rsidP="00161920">
      <w:pPr>
        <w:pStyle w:val="Odstavecseseznamem"/>
        <w:numPr>
          <w:ilvl w:val="1"/>
          <w:numId w:val="1"/>
        </w:numPr>
        <w:ind w:left="284" w:hanging="284"/>
        <w:jc w:val="both"/>
        <w:rPr>
          <w:rFonts w:ascii="Arial" w:hAnsi="Arial" w:cs="Arial"/>
          <w:sz w:val="20"/>
          <w:szCs w:val="20"/>
        </w:rPr>
      </w:pPr>
      <w:r w:rsidRPr="00161920">
        <w:rPr>
          <w:rFonts w:ascii="Arial" w:hAnsi="Arial" w:cs="Arial"/>
          <w:sz w:val="20"/>
          <w:szCs w:val="20"/>
        </w:rPr>
        <w:t>Zájemce je oprávněn vyzvat k pracovnímu pohovoru jakéhokoli ze zprostředkovatelem navržených uchazečů, více z těchto uchazečů, nebo žádného ze zprostředkovatelem navržených uchazečů. Zájemce je dále oprávněn vyhledávat sám uchazeče na deklarovanou pracovní pozici.</w:t>
      </w:r>
    </w:p>
    <w:p w:rsidR="00627A9B" w:rsidRPr="00161920" w:rsidRDefault="001B7949" w:rsidP="00161920">
      <w:pPr>
        <w:pStyle w:val="Odstavecseseznamem"/>
        <w:ind w:left="284"/>
        <w:jc w:val="both"/>
        <w:rPr>
          <w:rFonts w:ascii="Arial" w:hAnsi="Arial" w:cs="Arial"/>
          <w:sz w:val="20"/>
          <w:szCs w:val="20"/>
        </w:rPr>
      </w:pPr>
      <w:r w:rsidRPr="00161920">
        <w:rPr>
          <w:rFonts w:ascii="Arial" w:hAnsi="Arial" w:cs="Arial"/>
          <w:sz w:val="20"/>
          <w:szCs w:val="20"/>
        </w:rPr>
        <w:t xml:space="preserve"> </w:t>
      </w:r>
      <w:r w:rsidR="00627A9B" w:rsidRPr="00161920">
        <w:rPr>
          <w:rFonts w:ascii="Arial" w:hAnsi="Arial" w:cs="Arial"/>
          <w:sz w:val="20"/>
          <w:szCs w:val="20"/>
        </w:rPr>
        <w:t xml:space="preserve">   </w:t>
      </w:r>
    </w:p>
    <w:p w:rsidR="005B0F48" w:rsidRPr="00383778"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0"/>
          <w:szCs w:val="20"/>
        </w:rPr>
      </w:pPr>
    </w:p>
    <w:p w:rsidR="005B0F48" w:rsidRPr="00383778" w:rsidRDefault="005B0F48" w:rsidP="005B0F48">
      <w:pPr>
        <w:autoSpaceDE w:val="0"/>
        <w:autoSpaceDN w:val="0"/>
        <w:adjustRightInd w:val="0"/>
        <w:spacing w:after="120"/>
        <w:jc w:val="center"/>
        <w:rPr>
          <w:rFonts w:ascii="Arial" w:hAnsi="Arial" w:cs="Arial"/>
          <w:b/>
          <w:bCs/>
          <w:sz w:val="20"/>
          <w:szCs w:val="20"/>
        </w:rPr>
      </w:pPr>
      <w:r w:rsidRPr="00383778">
        <w:rPr>
          <w:rFonts w:ascii="Arial" w:hAnsi="Arial" w:cs="Arial"/>
          <w:b/>
          <w:bCs/>
          <w:sz w:val="20"/>
          <w:szCs w:val="20"/>
        </w:rPr>
        <w:t>Trvání</w:t>
      </w:r>
      <w:r w:rsidR="00431765">
        <w:rPr>
          <w:rFonts w:ascii="Arial" w:hAnsi="Arial" w:cs="Arial"/>
          <w:b/>
          <w:bCs/>
          <w:sz w:val="20"/>
          <w:szCs w:val="20"/>
        </w:rPr>
        <w:t xml:space="preserve"> a ukončení</w:t>
      </w:r>
      <w:r w:rsidRPr="00383778">
        <w:rPr>
          <w:rFonts w:ascii="Arial" w:hAnsi="Arial" w:cs="Arial"/>
          <w:b/>
          <w:bCs/>
          <w:sz w:val="20"/>
          <w:szCs w:val="20"/>
        </w:rPr>
        <w:t xml:space="preserve"> Rámcové dohody</w:t>
      </w:r>
    </w:p>
    <w:p w:rsidR="005B0F48" w:rsidRPr="00383778" w:rsidRDefault="00AB0692" w:rsidP="00D94ADF">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0"/>
          <w:szCs w:val="20"/>
        </w:rPr>
      </w:pPr>
      <w:r>
        <w:rPr>
          <w:rFonts w:ascii="Arial" w:hAnsi="Arial" w:cs="Arial"/>
          <w:bCs/>
          <w:sz w:val="20"/>
          <w:szCs w:val="20"/>
        </w:rPr>
        <w:t xml:space="preserve">Tato </w:t>
      </w:r>
      <w:r w:rsidR="005B0F48" w:rsidRPr="00383778">
        <w:rPr>
          <w:rFonts w:ascii="Arial" w:hAnsi="Arial" w:cs="Arial"/>
          <w:bCs/>
          <w:sz w:val="20"/>
          <w:szCs w:val="20"/>
        </w:rPr>
        <w:t xml:space="preserve">Rámcová </w:t>
      </w:r>
      <w:r w:rsidR="00E05791">
        <w:rPr>
          <w:rFonts w:ascii="Arial" w:hAnsi="Arial" w:cs="Arial"/>
          <w:bCs/>
          <w:sz w:val="20"/>
          <w:szCs w:val="20"/>
        </w:rPr>
        <w:t>dohod</w:t>
      </w:r>
      <w:r w:rsidR="00D92957">
        <w:rPr>
          <w:rFonts w:ascii="Arial" w:hAnsi="Arial" w:cs="Arial"/>
          <w:bCs/>
          <w:sz w:val="20"/>
          <w:szCs w:val="20"/>
        </w:rPr>
        <w:t>a</w:t>
      </w:r>
      <w:r w:rsidR="005B0F48" w:rsidRPr="00383778">
        <w:rPr>
          <w:rFonts w:ascii="Arial" w:hAnsi="Arial" w:cs="Arial"/>
          <w:bCs/>
          <w:sz w:val="20"/>
          <w:szCs w:val="20"/>
        </w:rPr>
        <w:t xml:space="preserve"> </w:t>
      </w:r>
      <w:r w:rsidR="00D92957">
        <w:rPr>
          <w:rFonts w:ascii="Arial" w:hAnsi="Arial" w:cs="Arial"/>
          <w:bCs/>
          <w:sz w:val="20"/>
          <w:szCs w:val="20"/>
        </w:rPr>
        <w:t xml:space="preserve">se </w:t>
      </w:r>
      <w:r w:rsidR="005B0F48" w:rsidRPr="00383778">
        <w:rPr>
          <w:rFonts w:ascii="Arial" w:hAnsi="Arial" w:cs="Arial"/>
          <w:bCs/>
          <w:sz w:val="20"/>
          <w:szCs w:val="20"/>
        </w:rPr>
        <w:t xml:space="preserve">uzavírá na dobu určitou v délce trvání </w:t>
      </w:r>
      <w:r w:rsidR="00C4615B">
        <w:rPr>
          <w:rFonts w:ascii="Arial" w:hAnsi="Arial" w:cs="Arial"/>
          <w:bCs/>
          <w:sz w:val="20"/>
          <w:szCs w:val="20"/>
        </w:rPr>
        <w:t>dvou</w:t>
      </w:r>
      <w:r w:rsidR="00650E14" w:rsidRPr="001A2F9C">
        <w:rPr>
          <w:rFonts w:ascii="Arial" w:hAnsi="Arial" w:cs="Arial"/>
          <w:bCs/>
          <w:sz w:val="20"/>
          <w:szCs w:val="20"/>
        </w:rPr>
        <w:t xml:space="preserve"> (</w:t>
      </w:r>
      <w:r w:rsidR="00C4615B">
        <w:rPr>
          <w:rFonts w:ascii="Arial" w:hAnsi="Arial" w:cs="Arial"/>
          <w:bCs/>
          <w:sz w:val="20"/>
          <w:szCs w:val="20"/>
        </w:rPr>
        <w:t>2</w:t>
      </w:r>
      <w:r w:rsidR="00C66158" w:rsidRPr="001A2F9C">
        <w:rPr>
          <w:rFonts w:ascii="Arial" w:hAnsi="Arial" w:cs="Arial"/>
          <w:bCs/>
          <w:sz w:val="20"/>
          <w:szCs w:val="20"/>
        </w:rPr>
        <w:t>)</w:t>
      </w:r>
      <w:r w:rsidR="005B0F48" w:rsidRPr="001A2F9C">
        <w:rPr>
          <w:rFonts w:ascii="Arial" w:hAnsi="Arial" w:cs="Arial"/>
          <w:bCs/>
          <w:sz w:val="20"/>
          <w:szCs w:val="20"/>
        </w:rPr>
        <w:t xml:space="preserve"> let, která počíná</w:t>
      </w:r>
      <w:r w:rsidR="005B0F48" w:rsidRPr="00383778">
        <w:rPr>
          <w:rFonts w:ascii="Arial" w:hAnsi="Arial" w:cs="Arial"/>
          <w:bCs/>
          <w:sz w:val="20"/>
          <w:szCs w:val="20"/>
        </w:rPr>
        <w:t xml:space="preserve"> běžet dnem uzavření </w:t>
      </w:r>
      <w:r w:rsidR="00D92957">
        <w:rPr>
          <w:rFonts w:ascii="Arial" w:hAnsi="Arial" w:cs="Arial"/>
          <w:bCs/>
          <w:sz w:val="20"/>
          <w:szCs w:val="20"/>
        </w:rPr>
        <w:t xml:space="preserve">této </w:t>
      </w:r>
      <w:r w:rsidR="005B0F48" w:rsidRPr="00383778">
        <w:rPr>
          <w:rFonts w:ascii="Arial" w:hAnsi="Arial" w:cs="Arial"/>
          <w:bCs/>
          <w:sz w:val="20"/>
          <w:szCs w:val="20"/>
        </w:rPr>
        <w:t xml:space="preserve">Rámcové </w:t>
      </w:r>
      <w:r w:rsidR="00E05791">
        <w:rPr>
          <w:rFonts w:ascii="Arial" w:hAnsi="Arial" w:cs="Arial"/>
          <w:bCs/>
          <w:sz w:val="20"/>
          <w:szCs w:val="20"/>
        </w:rPr>
        <w:t>dohod</w:t>
      </w:r>
      <w:r w:rsidR="00D92957">
        <w:rPr>
          <w:rFonts w:ascii="Arial" w:hAnsi="Arial" w:cs="Arial"/>
          <w:bCs/>
          <w:sz w:val="20"/>
          <w:szCs w:val="20"/>
        </w:rPr>
        <w:t>y</w:t>
      </w:r>
      <w:r w:rsidR="00E22C94">
        <w:rPr>
          <w:rFonts w:ascii="Arial" w:hAnsi="Arial" w:cs="Arial"/>
          <w:bCs/>
          <w:sz w:val="20"/>
          <w:szCs w:val="20"/>
        </w:rPr>
        <w:t xml:space="preserve">, </w:t>
      </w:r>
      <w:r w:rsidR="00E22C94" w:rsidRPr="00E22C94">
        <w:rPr>
          <w:rFonts w:ascii="Arial" w:hAnsi="Arial" w:cs="Arial"/>
          <w:bCs/>
          <w:sz w:val="20"/>
          <w:szCs w:val="20"/>
        </w:rPr>
        <w:t xml:space="preserve">a končí před uplynutím této doby v případě, že na jejím základě bude ze strany </w:t>
      </w:r>
      <w:r w:rsidR="00E22C94">
        <w:rPr>
          <w:rFonts w:ascii="Arial" w:hAnsi="Arial" w:cs="Arial"/>
          <w:bCs/>
          <w:sz w:val="20"/>
          <w:szCs w:val="20"/>
        </w:rPr>
        <w:t>OZP</w:t>
      </w:r>
      <w:r w:rsidR="00E22C94" w:rsidRPr="00E22C94">
        <w:rPr>
          <w:rFonts w:ascii="Arial" w:hAnsi="Arial" w:cs="Arial"/>
          <w:bCs/>
          <w:sz w:val="20"/>
          <w:szCs w:val="20"/>
        </w:rPr>
        <w:t xml:space="preserve"> uhrazena celková částka ve výši </w:t>
      </w:r>
      <w:r w:rsidR="00E22C94">
        <w:rPr>
          <w:rFonts w:ascii="Arial" w:hAnsi="Arial" w:cs="Arial"/>
          <w:bCs/>
          <w:sz w:val="20"/>
          <w:szCs w:val="20"/>
        </w:rPr>
        <w:t>1.000.000</w:t>
      </w:r>
      <w:r w:rsidR="00E22C94" w:rsidRPr="00E22C94">
        <w:rPr>
          <w:rFonts w:ascii="Arial" w:hAnsi="Arial" w:cs="Arial"/>
          <w:bCs/>
          <w:sz w:val="20"/>
          <w:szCs w:val="20"/>
        </w:rPr>
        <w:t>,- Kč bez DPH.</w:t>
      </w:r>
      <w:r w:rsidR="005B0F48" w:rsidRPr="00383778">
        <w:rPr>
          <w:rFonts w:ascii="Arial" w:hAnsi="Arial" w:cs="Arial"/>
          <w:bCs/>
          <w:sz w:val="20"/>
          <w:szCs w:val="20"/>
        </w:rPr>
        <w:t>.</w:t>
      </w:r>
    </w:p>
    <w:p w:rsidR="005B0F48" w:rsidRPr="00AB7DE0" w:rsidRDefault="00161920" w:rsidP="00052AC5">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0"/>
          <w:szCs w:val="20"/>
        </w:rPr>
      </w:pPr>
      <w:r w:rsidRPr="00AB7DE0">
        <w:rPr>
          <w:rFonts w:ascii="Arial" w:hAnsi="Arial" w:cs="Arial"/>
          <w:bCs/>
          <w:sz w:val="20"/>
          <w:szCs w:val="20"/>
        </w:rPr>
        <w:t>OZP</w:t>
      </w:r>
      <w:r w:rsidR="005B0F48" w:rsidRPr="00AB7DE0">
        <w:rPr>
          <w:rFonts w:ascii="Arial" w:hAnsi="Arial" w:cs="Arial"/>
          <w:bCs/>
          <w:sz w:val="20"/>
          <w:szCs w:val="20"/>
        </w:rPr>
        <w:t xml:space="preserve"> je oprávněn</w:t>
      </w:r>
      <w:r w:rsidRPr="00AB7DE0">
        <w:rPr>
          <w:rFonts w:ascii="Arial" w:hAnsi="Arial" w:cs="Arial"/>
          <w:bCs/>
          <w:sz w:val="20"/>
          <w:szCs w:val="20"/>
        </w:rPr>
        <w:t>a</w:t>
      </w:r>
      <w:r w:rsidR="005B0F48" w:rsidRPr="00AB7DE0">
        <w:rPr>
          <w:rFonts w:ascii="Arial" w:hAnsi="Arial" w:cs="Arial"/>
          <w:bCs/>
          <w:sz w:val="20"/>
          <w:szCs w:val="20"/>
        </w:rPr>
        <w:t xml:space="preserve"> od Rámcové dohody </w:t>
      </w:r>
      <w:r w:rsidR="003302B7" w:rsidRPr="00AB7DE0">
        <w:rPr>
          <w:rFonts w:ascii="Arial" w:hAnsi="Arial" w:cs="Arial"/>
          <w:bCs/>
          <w:sz w:val="20"/>
          <w:szCs w:val="20"/>
        </w:rPr>
        <w:t xml:space="preserve">a/nebo od konkrétní </w:t>
      </w:r>
      <w:r w:rsidR="00BC3FF1" w:rsidRPr="00AB7DE0">
        <w:rPr>
          <w:rFonts w:ascii="Arial" w:hAnsi="Arial" w:cs="Arial"/>
          <w:bCs/>
          <w:sz w:val="20"/>
          <w:szCs w:val="20"/>
        </w:rPr>
        <w:t>d</w:t>
      </w:r>
      <w:r w:rsidR="003302B7" w:rsidRPr="00AB7DE0">
        <w:rPr>
          <w:rFonts w:ascii="Arial" w:hAnsi="Arial" w:cs="Arial"/>
          <w:bCs/>
          <w:sz w:val="20"/>
          <w:szCs w:val="20"/>
        </w:rPr>
        <w:t xml:space="preserve">ílčí smlouvy </w:t>
      </w:r>
      <w:r w:rsidR="005B0F48" w:rsidRPr="00AB7DE0">
        <w:rPr>
          <w:rFonts w:ascii="Arial" w:hAnsi="Arial" w:cs="Arial"/>
          <w:bCs/>
          <w:sz w:val="20"/>
          <w:szCs w:val="20"/>
        </w:rPr>
        <w:t xml:space="preserve">odstoupit v případě porušení </w:t>
      </w:r>
      <w:r w:rsidR="00052AC5" w:rsidRPr="00AB7DE0">
        <w:rPr>
          <w:rFonts w:ascii="Arial" w:hAnsi="Arial" w:cs="Arial"/>
          <w:bCs/>
          <w:sz w:val="20"/>
          <w:szCs w:val="20"/>
        </w:rPr>
        <w:t xml:space="preserve">jakékoli </w:t>
      </w:r>
      <w:r w:rsidR="005B0F48" w:rsidRPr="00AB7DE0">
        <w:rPr>
          <w:rFonts w:ascii="Arial" w:hAnsi="Arial" w:cs="Arial"/>
          <w:bCs/>
          <w:sz w:val="20"/>
          <w:szCs w:val="20"/>
        </w:rPr>
        <w:t xml:space="preserve">smluvní nebo zákonné povinnosti </w:t>
      </w:r>
      <w:r w:rsidRPr="00AB7DE0">
        <w:rPr>
          <w:rFonts w:ascii="Arial" w:hAnsi="Arial" w:cs="Arial"/>
          <w:bCs/>
          <w:sz w:val="20"/>
          <w:szCs w:val="20"/>
        </w:rPr>
        <w:t>zprostředkovatele</w:t>
      </w:r>
      <w:r w:rsidR="00052AC5" w:rsidRPr="00AB7DE0">
        <w:rPr>
          <w:rFonts w:ascii="Arial" w:hAnsi="Arial" w:cs="Arial"/>
          <w:bCs/>
          <w:sz w:val="20"/>
          <w:szCs w:val="20"/>
        </w:rPr>
        <w:t>. Podmínkou možnosti uplatnit právo OZP na odstoupení od Rámcové dohody a/nebo od konkrétní dílčí smlouvy je, že</w:t>
      </w:r>
      <w:r w:rsidR="000C4EE6" w:rsidRPr="00AB7DE0">
        <w:rPr>
          <w:rFonts w:ascii="Arial" w:hAnsi="Arial" w:cs="Arial"/>
          <w:bCs/>
          <w:sz w:val="20"/>
          <w:szCs w:val="20"/>
        </w:rPr>
        <w:t xml:space="preserve"> OZP písemně vyzvala zprostředkovatele k splnění </w:t>
      </w:r>
      <w:r w:rsidR="00052AC5" w:rsidRPr="00AB7DE0">
        <w:rPr>
          <w:rFonts w:ascii="Arial" w:hAnsi="Arial" w:cs="Arial"/>
          <w:bCs/>
          <w:sz w:val="20"/>
          <w:szCs w:val="20"/>
        </w:rPr>
        <w:t xml:space="preserve">dané povinnosti </w:t>
      </w:r>
      <w:r w:rsidR="000C4EE6" w:rsidRPr="00AB7DE0">
        <w:rPr>
          <w:rFonts w:ascii="Arial" w:hAnsi="Arial" w:cs="Arial"/>
          <w:bCs/>
          <w:sz w:val="20"/>
          <w:szCs w:val="20"/>
        </w:rPr>
        <w:t xml:space="preserve">a zprostředkovatel </w:t>
      </w:r>
      <w:r w:rsidR="00052AC5" w:rsidRPr="00AB7DE0">
        <w:rPr>
          <w:rFonts w:ascii="Arial" w:hAnsi="Arial" w:cs="Arial"/>
          <w:bCs/>
          <w:sz w:val="20"/>
          <w:szCs w:val="20"/>
        </w:rPr>
        <w:t xml:space="preserve">tuto </w:t>
      </w:r>
      <w:r w:rsidR="000C4EE6" w:rsidRPr="00AB7DE0">
        <w:rPr>
          <w:rFonts w:ascii="Arial" w:hAnsi="Arial" w:cs="Arial"/>
          <w:bCs/>
          <w:sz w:val="20"/>
          <w:szCs w:val="20"/>
        </w:rPr>
        <w:t>povinnost nesplnil ve lhůtě 15 dnů od doručení výzvy</w:t>
      </w:r>
      <w:r w:rsidR="00052AC5" w:rsidRPr="00AB7DE0">
        <w:rPr>
          <w:rFonts w:ascii="Arial" w:hAnsi="Arial" w:cs="Arial"/>
          <w:bCs/>
          <w:sz w:val="20"/>
          <w:szCs w:val="20"/>
        </w:rPr>
        <w:t xml:space="preserve"> OZP</w:t>
      </w:r>
      <w:r w:rsidR="006B545A" w:rsidRPr="00AB7DE0">
        <w:rPr>
          <w:rFonts w:ascii="Arial" w:hAnsi="Arial" w:cs="Arial"/>
          <w:bCs/>
          <w:sz w:val="20"/>
          <w:szCs w:val="20"/>
        </w:rPr>
        <w:t>.</w:t>
      </w:r>
    </w:p>
    <w:p w:rsidR="005B0F48" w:rsidRPr="00383778" w:rsidRDefault="00161920"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Zprostředkovatel</w:t>
      </w:r>
      <w:r w:rsidR="005B0F48" w:rsidRPr="00383778">
        <w:rPr>
          <w:rFonts w:ascii="Arial" w:hAnsi="Arial" w:cs="Arial"/>
          <w:sz w:val="20"/>
          <w:szCs w:val="20"/>
        </w:rPr>
        <w:t xml:space="preserve"> je oprávněn od </w:t>
      </w:r>
      <w:r w:rsidR="00D92957">
        <w:rPr>
          <w:rFonts w:ascii="Arial" w:hAnsi="Arial" w:cs="Arial"/>
          <w:sz w:val="20"/>
          <w:szCs w:val="20"/>
        </w:rPr>
        <w:t xml:space="preserve">této </w:t>
      </w:r>
      <w:r w:rsidR="005B0F48" w:rsidRPr="00383778">
        <w:rPr>
          <w:rFonts w:ascii="Arial" w:hAnsi="Arial" w:cs="Arial"/>
          <w:sz w:val="20"/>
          <w:szCs w:val="20"/>
        </w:rPr>
        <w:t xml:space="preserve">Rámcové </w:t>
      </w:r>
      <w:r w:rsidR="00E05791">
        <w:rPr>
          <w:rFonts w:ascii="Arial" w:hAnsi="Arial" w:cs="Arial"/>
          <w:sz w:val="20"/>
          <w:szCs w:val="20"/>
        </w:rPr>
        <w:t>dohod</w:t>
      </w:r>
      <w:r w:rsidR="00D92957">
        <w:rPr>
          <w:rFonts w:ascii="Arial" w:hAnsi="Arial" w:cs="Arial"/>
          <w:sz w:val="20"/>
          <w:szCs w:val="20"/>
        </w:rPr>
        <w:t>y</w:t>
      </w:r>
      <w:r w:rsidR="005B0F48" w:rsidRPr="00383778">
        <w:rPr>
          <w:rFonts w:ascii="Arial" w:hAnsi="Arial" w:cs="Arial"/>
          <w:sz w:val="20"/>
          <w:szCs w:val="20"/>
        </w:rPr>
        <w:t xml:space="preserve"> odstoupit v případě, že </w:t>
      </w:r>
      <w:r>
        <w:rPr>
          <w:rFonts w:ascii="Arial" w:hAnsi="Arial" w:cs="Arial"/>
          <w:sz w:val="20"/>
          <w:szCs w:val="20"/>
        </w:rPr>
        <w:t>zájemce</w:t>
      </w:r>
      <w:r w:rsidR="005B0F48" w:rsidRPr="00383778">
        <w:rPr>
          <w:rFonts w:ascii="Arial" w:hAnsi="Arial" w:cs="Arial"/>
          <w:sz w:val="20"/>
          <w:szCs w:val="20"/>
        </w:rPr>
        <w:t xml:space="preserve"> bude v prodlení s úhradou svých peněžitých závazků vyplývajících z</w:t>
      </w:r>
      <w:r w:rsidR="00D92957">
        <w:rPr>
          <w:rFonts w:ascii="Arial" w:hAnsi="Arial" w:cs="Arial"/>
          <w:sz w:val="20"/>
          <w:szCs w:val="20"/>
        </w:rPr>
        <w:t xml:space="preserve"> této </w:t>
      </w:r>
      <w:r w:rsidR="006B545A">
        <w:rPr>
          <w:rFonts w:ascii="Arial" w:hAnsi="Arial" w:cs="Arial"/>
          <w:sz w:val="20"/>
          <w:szCs w:val="20"/>
        </w:rPr>
        <w:t>R</w:t>
      </w:r>
      <w:r w:rsidR="005B0F48" w:rsidRPr="00383778">
        <w:rPr>
          <w:rFonts w:ascii="Arial" w:hAnsi="Arial" w:cs="Arial"/>
          <w:sz w:val="20"/>
          <w:szCs w:val="20"/>
        </w:rPr>
        <w:t xml:space="preserve">ámcové </w:t>
      </w:r>
      <w:r w:rsidR="00E05791">
        <w:rPr>
          <w:rFonts w:ascii="Arial" w:hAnsi="Arial" w:cs="Arial"/>
          <w:sz w:val="20"/>
          <w:szCs w:val="20"/>
        </w:rPr>
        <w:t>dohod</w:t>
      </w:r>
      <w:r w:rsidR="00D92957">
        <w:rPr>
          <w:rFonts w:ascii="Arial" w:hAnsi="Arial" w:cs="Arial"/>
          <w:sz w:val="20"/>
          <w:szCs w:val="20"/>
        </w:rPr>
        <w:t>y</w:t>
      </w:r>
      <w:r w:rsidR="005B0F48" w:rsidRPr="00383778">
        <w:rPr>
          <w:rFonts w:ascii="Arial" w:hAnsi="Arial" w:cs="Arial"/>
          <w:sz w:val="20"/>
          <w:szCs w:val="20"/>
        </w:rPr>
        <w:t>, resp. z</w:t>
      </w:r>
      <w:r w:rsidR="00DC54EC">
        <w:rPr>
          <w:rFonts w:ascii="Arial" w:hAnsi="Arial" w:cs="Arial"/>
          <w:sz w:val="20"/>
          <w:szCs w:val="20"/>
        </w:rPr>
        <w:t> d</w:t>
      </w:r>
      <w:r w:rsidR="005B0F48" w:rsidRPr="00383778">
        <w:rPr>
          <w:rFonts w:ascii="Arial" w:hAnsi="Arial" w:cs="Arial"/>
          <w:sz w:val="20"/>
          <w:szCs w:val="20"/>
        </w:rPr>
        <w:t>ílčích</w:t>
      </w:r>
      <w:r w:rsidR="00DC54EC">
        <w:rPr>
          <w:rFonts w:ascii="Arial" w:hAnsi="Arial" w:cs="Arial"/>
          <w:sz w:val="20"/>
          <w:szCs w:val="20"/>
        </w:rPr>
        <w:t xml:space="preserve"> </w:t>
      </w:r>
      <w:r w:rsidR="005B0F48" w:rsidRPr="00383778">
        <w:rPr>
          <w:rFonts w:ascii="Arial" w:hAnsi="Arial" w:cs="Arial"/>
          <w:sz w:val="20"/>
          <w:szCs w:val="20"/>
        </w:rPr>
        <w:t>smluv</w:t>
      </w:r>
      <w:r w:rsidR="00D92957">
        <w:rPr>
          <w:rFonts w:ascii="Arial" w:hAnsi="Arial" w:cs="Arial"/>
          <w:sz w:val="20"/>
          <w:szCs w:val="20"/>
        </w:rPr>
        <w:t>,</w:t>
      </w:r>
      <w:r w:rsidR="005B0F48" w:rsidRPr="00383778">
        <w:rPr>
          <w:rFonts w:ascii="Arial" w:hAnsi="Arial" w:cs="Arial"/>
          <w:sz w:val="20"/>
          <w:szCs w:val="20"/>
        </w:rPr>
        <w:t xml:space="preserve"> po dobu delší než 90 </w:t>
      </w:r>
      <w:r w:rsidR="00DC54EC">
        <w:rPr>
          <w:rFonts w:ascii="Arial" w:hAnsi="Arial" w:cs="Arial"/>
          <w:sz w:val="20"/>
          <w:szCs w:val="20"/>
        </w:rPr>
        <w:t xml:space="preserve">kalendářních </w:t>
      </w:r>
      <w:r w:rsidR="005B0F48" w:rsidRPr="00383778">
        <w:rPr>
          <w:rFonts w:ascii="Arial" w:hAnsi="Arial" w:cs="Arial"/>
          <w:sz w:val="20"/>
          <w:szCs w:val="20"/>
        </w:rPr>
        <w:t>dnů.</w:t>
      </w:r>
    </w:p>
    <w:p w:rsidR="005B0F48" w:rsidRPr="00383778"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0"/>
          <w:szCs w:val="20"/>
        </w:rPr>
      </w:pPr>
      <w:r w:rsidRPr="00383778">
        <w:rPr>
          <w:rFonts w:ascii="Arial" w:hAnsi="Arial" w:cs="Arial"/>
          <w:sz w:val="20"/>
          <w:szCs w:val="20"/>
        </w:rPr>
        <w:t>Odstoupení od</w:t>
      </w:r>
      <w:r w:rsidR="00D92957">
        <w:rPr>
          <w:rFonts w:ascii="Arial" w:hAnsi="Arial" w:cs="Arial"/>
          <w:sz w:val="20"/>
          <w:szCs w:val="20"/>
        </w:rPr>
        <w:t xml:space="preserve"> této</w:t>
      </w:r>
      <w:r w:rsidRPr="00383778">
        <w:rPr>
          <w:rFonts w:ascii="Arial" w:hAnsi="Arial" w:cs="Arial"/>
          <w:sz w:val="20"/>
          <w:szCs w:val="20"/>
        </w:rPr>
        <w:t xml:space="preserve"> </w:t>
      </w:r>
      <w:r w:rsidR="006B545A">
        <w:rPr>
          <w:rFonts w:ascii="Arial" w:hAnsi="Arial" w:cs="Arial"/>
          <w:sz w:val="20"/>
          <w:szCs w:val="20"/>
        </w:rPr>
        <w:t>R</w:t>
      </w:r>
      <w:r w:rsidRPr="00383778">
        <w:rPr>
          <w:rFonts w:ascii="Arial" w:hAnsi="Arial" w:cs="Arial"/>
          <w:sz w:val="20"/>
          <w:szCs w:val="20"/>
        </w:rPr>
        <w:t xml:space="preserve">ámcové </w:t>
      </w:r>
      <w:r w:rsidR="00E05791">
        <w:rPr>
          <w:rFonts w:ascii="Arial" w:hAnsi="Arial" w:cs="Arial"/>
          <w:sz w:val="20"/>
          <w:szCs w:val="20"/>
        </w:rPr>
        <w:t>dohod</w:t>
      </w:r>
      <w:r w:rsidR="00D92957">
        <w:rPr>
          <w:rFonts w:ascii="Arial" w:hAnsi="Arial" w:cs="Arial"/>
          <w:sz w:val="20"/>
          <w:szCs w:val="20"/>
        </w:rPr>
        <w:t>y</w:t>
      </w:r>
      <w:r w:rsidRPr="00383778">
        <w:rPr>
          <w:rFonts w:ascii="Arial" w:hAnsi="Arial" w:cs="Arial"/>
          <w:sz w:val="20"/>
          <w:szCs w:val="20"/>
        </w:rPr>
        <w:t xml:space="preserve"> </w:t>
      </w:r>
      <w:r w:rsidR="00DC54EC">
        <w:rPr>
          <w:rFonts w:ascii="Arial" w:hAnsi="Arial" w:cs="Arial"/>
          <w:sz w:val="20"/>
          <w:szCs w:val="20"/>
        </w:rPr>
        <w:t xml:space="preserve">nebo dílčí smlouvy </w:t>
      </w:r>
      <w:r w:rsidRPr="00383778">
        <w:rPr>
          <w:rFonts w:ascii="Arial" w:hAnsi="Arial" w:cs="Arial"/>
          <w:sz w:val="20"/>
          <w:szCs w:val="20"/>
        </w:rPr>
        <w:t xml:space="preserve">musí mít písemnou formu, přičemž písemný projev vůle odstoupit od </w:t>
      </w:r>
      <w:r w:rsidR="00DC54EC">
        <w:rPr>
          <w:rFonts w:ascii="Arial" w:hAnsi="Arial" w:cs="Arial"/>
          <w:sz w:val="20"/>
          <w:szCs w:val="20"/>
        </w:rPr>
        <w:t>smlouvy</w:t>
      </w:r>
      <w:r w:rsidRPr="00383778">
        <w:rPr>
          <w:rFonts w:ascii="Arial" w:hAnsi="Arial" w:cs="Arial"/>
          <w:sz w:val="20"/>
          <w:szCs w:val="20"/>
        </w:rPr>
        <w:t xml:space="preserve"> musí být řádně doručen druhé smluvní stran</w:t>
      </w:r>
      <w:r w:rsidR="00EF6B63">
        <w:rPr>
          <w:rFonts w:ascii="Arial" w:hAnsi="Arial" w:cs="Arial"/>
          <w:sz w:val="20"/>
          <w:szCs w:val="20"/>
        </w:rPr>
        <w:t>ě</w:t>
      </w:r>
      <w:r w:rsidRPr="00383778">
        <w:rPr>
          <w:rFonts w:ascii="Arial" w:hAnsi="Arial" w:cs="Arial"/>
          <w:sz w:val="20"/>
          <w:szCs w:val="20"/>
        </w:rPr>
        <w:t xml:space="preserve">. Účinky každého odstoupení nastávají okamžikem doručení písemného projevu vůle odstoupit </w:t>
      </w:r>
      <w:r w:rsidR="00D92957">
        <w:rPr>
          <w:rFonts w:ascii="Arial" w:hAnsi="Arial" w:cs="Arial"/>
          <w:sz w:val="20"/>
          <w:szCs w:val="20"/>
        </w:rPr>
        <w:t xml:space="preserve">od smlouvy </w:t>
      </w:r>
      <w:r w:rsidRPr="00383778">
        <w:rPr>
          <w:rFonts w:ascii="Arial" w:hAnsi="Arial" w:cs="Arial"/>
          <w:sz w:val="20"/>
          <w:szCs w:val="20"/>
        </w:rPr>
        <w:t xml:space="preserve">druhé smluvní straně. Odstoupení </w:t>
      </w:r>
      <w:r w:rsidR="00D92957">
        <w:rPr>
          <w:rFonts w:ascii="Arial" w:hAnsi="Arial" w:cs="Arial"/>
          <w:sz w:val="20"/>
          <w:szCs w:val="20"/>
        </w:rPr>
        <w:t xml:space="preserve">od smlouvy </w:t>
      </w:r>
      <w:r w:rsidRPr="00383778">
        <w:rPr>
          <w:rFonts w:ascii="Arial" w:hAnsi="Arial" w:cs="Arial"/>
          <w:sz w:val="20"/>
          <w:szCs w:val="20"/>
        </w:rPr>
        <w:t>se nedotýká nároku na náhradu škody vzniklé</w:t>
      </w:r>
      <w:r w:rsidR="00D92957">
        <w:rPr>
          <w:rFonts w:ascii="Arial" w:hAnsi="Arial" w:cs="Arial"/>
          <w:sz w:val="20"/>
          <w:szCs w:val="20"/>
        </w:rPr>
        <w:t>ho</w:t>
      </w:r>
      <w:r w:rsidRPr="00383778">
        <w:rPr>
          <w:rFonts w:ascii="Arial" w:hAnsi="Arial" w:cs="Arial"/>
          <w:sz w:val="20"/>
          <w:szCs w:val="20"/>
        </w:rPr>
        <w:t xml:space="preserve"> porušením</w:t>
      </w:r>
      <w:r w:rsidR="00D92957">
        <w:rPr>
          <w:rFonts w:ascii="Arial" w:hAnsi="Arial" w:cs="Arial"/>
          <w:sz w:val="20"/>
          <w:szCs w:val="20"/>
        </w:rPr>
        <w:t xml:space="preserve"> této</w:t>
      </w:r>
      <w:r w:rsidRPr="00383778">
        <w:rPr>
          <w:rFonts w:ascii="Arial" w:hAnsi="Arial" w:cs="Arial"/>
          <w:sz w:val="20"/>
          <w:szCs w:val="20"/>
        </w:rPr>
        <w:t xml:space="preserve"> </w:t>
      </w:r>
      <w:r w:rsidR="00EF6B63">
        <w:rPr>
          <w:rFonts w:ascii="Arial" w:hAnsi="Arial" w:cs="Arial"/>
          <w:sz w:val="20"/>
          <w:szCs w:val="20"/>
        </w:rPr>
        <w:t>R</w:t>
      </w:r>
      <w:r w:rsidRPr="00383778">
        <w:rPr>
          <w:rFonts w:ascii="Arial" w:hAnsi="Arial" w:cs="Arial"/>
          <w:sz w:val="20"/>
          <w:szCs w:val="20"/>
        </w:rPr>
        <w:t xml:space="preserve">ámcové </w:t>
      </w:r>
      <w:r w:rsidR="00E05791">
        <w:rPr>
          <w:rFonts w:ascii="Arial" w:hAnsi="Arial" w:cs="Arial"/>
          <w:sz w:val="20"/>
          <w:szCs w:val="20"/>
        </w:rPr>
        <w:t>dohody</w:t>
      </w:r>
      <w:r w:rsidR="00D92957">
        <w:rPr>
          <w:rFonts w:ascii="Arial" w:hAnsi="Arial" w:cs="Arial"/>
          <w:sz w:val="20"/>
          <w:szCs w:val="20"/>
        </w:rPr>
        <w:t xml:space="preserve"> a/nebo</w:t>
      </w:r>
      <w:r w:rsidRPr="00383778">
        <w:rPr>
          <w:rFonts w:ascii="Arial" w:hAnsi="Arial" w:cs="Arial"/>
          <w:sz w:val="20"/>
          <w:szCs w:val="20"/>
        </w:rPr>
        <w:t xml:space="preserve"> </w:t>
      </w:r>
      <w:r w:rsidR="00DC54EC">
        <w:rPr>
          <w:rFonts w:ascii="Arial" w:hAnsi="Arial" w:cs="Arial"/>
          <w:sz w:val="20"/>
          <w:szCs w:val="20"/>
        </w:rPr>
        <w:t>d</w:t>
      </w:r>
      <w:r w:rsidRPr="00383778">
        <w:rPr>
          <w:rFonts w:ascii="Arial" w:hAnsi="Arial" w:cs="Arial"/>
          <w:sz w:val="20"/>
          <w:szCs w:val="20"/>
        </w:rPr>
        <w:t>ílčí</w:t>
      </w:r>
      <w:r w:rsidR="00161920">
        <w:rPr>
          <w:rFonts w:ascii="Arial" w:hAnsi="Arial" w:cs="Arial"/>
          <w:sz w:val="20"/>
          <w:szCs w:val="20"/>
        </w:rPr>
        <w:t xml:space="preserve"> </w:t>
      </w:r>
      <w:r w:rsidRPr="00383778">
        <w:rPr>
          <w:rFonts w:ascii="Arial" w:hAnsi="Arial" w:cs="Arial"/>
          <w:sz w:val="20"/>
          <w:szCs w:val="20"/>
        </w:rPr>
        <w:t>smlouvy.</w:t>
      </w:r>
    </w:p>
    <w:p w:rsidR="005B0F48" w:rsidRPr="00383778" w:rsidRDefault="00161920"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OZP </w:t>
      </w:r>
      <w:r w:rsidR="00837E0E">
        <w:rPr>
          <w:rFonts w:ascii="Arial" w:hAnsi="Arial" w:cs="Arial"/>
          <w:sz w:val="20"/>
          <w:szCs w:val="20"/>
        </w:rPr>
        <w:t>je oprávněn</w:t>
      </w:r>
      <w:r>
        <w:rPr>
          <w:rFonts w:ascii="Arial" w:hAnsi="Arial" w:cs="Arial"/>
          <w:sz w:val="20"/>
          <w:szCs w:val="20"/>
        </w:rPr>
        <w:t>a</w:t>
      </w:r>
      <w:r w:rsidR="00837E0E">
        <w:rPr>
          <w:rFonts w:ascii="Arial" w:hAnsi="Arial" w:cs="Arial"/>
          <w:sz w:val="20"/>
          <w:szCs w:val="20"/>
        </w:rPr>
        <w:t xml:space="preserve"> </w:t>
      </w:r>
      <w:r w:rsidR="00D92957">
        <w:rPr>
          <w:rFonts w:ascii="Arial" w:hAnsi="Arial" w:cs="Arial"/>
          <w:sz w:val="20"/>
          <w:szCs w:val="20"/>
        </w:rPr>
        <w:t xml:space="preserve">tuto </w:t>
      </w:r>
      <w:r w:rsidR="00EF6B63">
        <w:rPr>
          <w:rFonts w:ascii="Arial" w:hAnsi="Arial" w:cs="Arial"/>
          <w:sz w:val="20"/>
          <w:szCs w:val="20"/>
        </w:rPr>
        <w:t>R</w:t>
      </w:r>
      <w:r w:rsidR="005B0F48" w:rsidRPr="00383778">
        <w:rPr>
          <w:rFonts w:ascii="Arial" w:hAnsi="Arial" w:cs="Arial"/>
          <w:sz w:val="20"/>
          <w:szCs w:val="20"/>
        </w:rPr>
        <w:t xml:space="preserve">ámcovou </w:t>
      </w:r>
      <w:r w:rsidR="00E05791">
        <w:rPr>
          <w:rFonts w:ascii="Arial" w:hAnsi="Arial" w:cs="Arial"/>
          <w:sz w:val="20"/>
          <w:szCs w:val="20"/>
        </w:rPr>
        <w:t>dohod</w:t>
      </w:r>
      <w:r w:rsidR="00D92957">
        <w:rPr>
          <w:rFonts w:ascii="Arial" w:hAnsi="Arial" w:cs="Arial"/>
          <w:sz w:val="20"/>
          <w:szCs w:val="20"/>
        </w:rPr>
        <w:t>u</w:t>
      </w:r>
      <w:r w:rsidR="005B0F48" w:rsidRPr="00383778">
        <w:rPr>
          <w:rFonts w:ascii="Arial" w:hAnsi="Arial" w:cs="Arial"/>
          <w:sz w:val="20"/>
          <w:szCs w:val="20"/>
        </w:rPr>
        <w:t xml:space="preserve"> vypovědět, a to i bez uvedení důvodu. Výpovědní lhůta činí 3 měsíce, přičemž počíná běžet prvním dnem kalendářního měsíce následujícího po kalendářním měsíci, ve kterém byl písemný projev vůle vypovědět </w:t>
      </w:r>
      <w:r w:rsidR="006B545A">
        <w:rPr>
          <w:rFonts w:ascii="Arial" w:hAnsi="Arial" w:cs="Arial"/>
          <w:sz w:val="20"/>
          <w:szCs w:val="20"/>
        </w:rPr>
        <w:t>smlouvu</w:t>
      </w:r>
      <w:r w:rsidR="005B0F48" w:rsidRPr="00383778">
        <w:rPr>
          <w:rFonts w:ascii="Arial" w:hAnsi="Arial" w:cs="Arial"/>
          <w:sz w:val="20"/>
          <w:szCs w:val="20"/>
        </w:rPr>
        <w:t xml:space="preserve"> doručen druhé smluvní straně. Výpověď' </w:t>
      </w:r>
      <w:r w:rsidR="00EF6B63">
        <w:rPr>
          <w:rFonts w:ascii="Arial" w:hAnsi="Arial" w:cs="Arial"/>
          <w:sz w:val="20"/>
          <w:szCs w:val="20"/>
        </w:rPr>
        <w:t>R</w:t>
      </w:r>
      <w:r w:rsidR="005B0F48" w:rsidRPr="00383778">
        <w:rPr>
          <w:rFonts w:ascii="Arial" w:hAnsi="Arial" w:cs="Arial"/>
          <w:sz w:val="20"/>
          <w:szCs w:val="20"/>
        </w:rPr>
        <w:t xml:space="preserve">ámcové </w:t>
      </w:r>
      <w:r w:rsidR="00E05791">
        <w:rPr>
          <w:rFonts w:ascii="Arial" w:hAnsi="Arial" w:cs="Arial"/>
          <w:sz w:val="20"/>
          <w:szCs w:val="20"/>
        </w:rPr>
        <w:t>dohod</w:t>
      </w:r>
      <w:r w:rsidR="006B545A">
        <w:rPr>
          <w:rFonts w:ascii="Arial" w:hAnsi="Arial" w:cs="Arial"/>
          <w:sz w:val="20"/>
          <w:szCs w:val="20"/>
        </w:rPr>
        <w:t>y</w:t>
      </w:r>
      <w:r w:rsidR="005B0F48" w:rsidRPr="00383778">
        <w:rPr>
          <w:rFonts w:ascii="Arial" w:hAnsi="Arial" w:cs="Arial"/>
          <w:sz w:val="20"/>
          <w:szCs w:val="20"/>
        </w:rPr>
        <w:t xml:space="preserve"> se nedotýká nároku na náhradu škody vzniklé porušením </w:t>
      </w:r>
      <w:r w:rsidR="00EF6B63">
        <w:rPr>
          <w:rFonts w:ascii="Arial" w:hAnsi="Arial" w:cs="Arial"/>
          <w:sz w:val="20"/>
          <w:szCs w:val="20"/>
        </w:rPr>
        <w:t>R</w:t>
      </w:r>
      <w:r w:rsidR="005B0F48" w:rsidRPr="00383778">
        <w:rPr>
          <w:rFonts w:ascii="Arial" w:hAnsi="Arial" w:cs="Arial"/>
          <w:sz w:val="20"/>
          <w:szCs w:val="20"/>
        </w:rPr>
        <w:t xml:space="preserve">ámcové </w:t>
      </w:r>
      <w:r w:rsidR="00E05791">
        <w:rPr>
          <w:rFonts w:ascii="Arial" w:hAnsi="Arial" w:cs="Arial"/>
          <w:sz w:val="20"/>
          <w:szCs w:val="20"/>
        </w:rPr>
        <w:t>dohod</w:t>
      </w:r>
      <w:r w:rsidR="00D92957">
        <w:rPr>
          <w:rFonts w:ascii="Arial" w:hAnsi="Arial" w:cs="Arial"/>
          <w:sz w:val="20"/>
          <w:szCs w:val="20"/>
        </w:rPr>
        <w:t>y</w:t>
      </w:r>
      <w:r w:rsidR="005B0F48" w:rsidRPr="00383778">
        <w:rPr>
          <w:rFonts w:ascii="Arial" w:hAnsi="Arial" w:cs="Arial"/>
          <w:sz w:val="20"/>
          <w:szCs w:val="20"/>
        </w:rPr>
        <w:t xml:space="preserve"> či </w:t>
      </w:r>
      <w:r w:rsidR="00837E0E">
        <w:rPr>
          <w:rFonts w:ascii="Arial" w:hAnsi="Arial" w:cs="Arial"/>
          <w:sz w:val="20"/>
          <w:szCs w:val="20"/>
        </w:rPr>
        <w:t>d</w:t>
      </w:r>
      <w:r w:rsidR="005B0F48" w:rsidRPr="00383778">
        <w:rPr>
          <w:rFonts w:ascii="Arial" w:hAnsi="Arial" w:cs="Arial"/>
          <w:sz w:val="20"/>
          <w:szCs w:val="20"/>
        </w:rPr>
        <w:t>ílčí smlouvy.</w:t>
      </w:r>
    </w:p>
    <w:p w:rsidR="005B0F48" w:rsidRPr="00383778" w:rsidRDefault="00BD0080"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Předčasné ukončení </w:t>
      </w:r>
      <w:r w:rsidR="00D92957">
        <w:rPr>
          <w:rFonts w:ascii="Arial" w:hAnsi="Arial" w:cs="Arial"/>
          <w:sz w:val="20"/>
          <w:szCs w:val="20"/>
        </w:rPr>
        <w:t xml:space="preserve">této </w:t>
      </w:r>
      <w:r w:rsidR="006B545A">
        <w:rPr>
          <w:rFonts w:ascii="Arial" w:hAnsi="Arial" w:cs="Arial"/>
          <w:sz w:val="20"/>
          <w:szCs w:val="20"/>
        </w:rPr>
        <w:t>R</w:t>
      </w:r>
      <w:r w:rsidR="005B0F48" w:rsidRPr="00383778">
        <w:rPr>
          <w:rFonts w:ascii="Arial" w:hAnsi="Arial" w:cs="Arial"/>
          <w:sz w:val="20"/>
          <w:szCs w:val="20"/>
        </w:rPr>
        <w:t xml:space="preserve">ámcové </w:t>
      </w:r>
      <w:r w:rsidR="00E05791">
        <w:rPr>
          <w:rFonts w:ascii="Arial" w:hAnsi="Arial" w:cs="Arial"/>
          <w:sz w:val="20"/>
          <w:szCs w:val="20"/>
        </w:rPr>
        <w:t>dohod</w:t>
      </w:r>
      <w:r w:rsidR="00D92957">
        <w:rPr>
          <w:rFonts w:ascii="Arial" w:hAnsi="Arial" w:cs="Arial"/>
          <w:sz w:val="20"/>
          <w:szCs w:val="20"/>
        </w:rPr>
        <w:t>y</w:t>
      </w:r>
      <w:r w:rsidR="005B0F48" w:rsidRPr="00383778">
        <w:rPr>
          <w:rFonts w:ascii="Arial" w:hAnsi="Arial" w:cs="Arial"/>
          <w:sz w:val="20"/>
          <w:szCs w:val="20"/>
        </w:rPr>
        <w:t xml:space="preserve"> nemá vliv na platnost a účinnost dosud nesplněných </w:t>
      </w:r>
      <w:r>
        <w:rPr>
          <w:rFonts w:ascii="Arial" w:hAnsi="Arial" w:cs="Arial"/>
          <w:sz w:val="20"/>
          <w:szCs w:val="20"/>
        </w:rPr>
        <w:t>d</w:t>
      </w:r>
      <w:r w:rsidR="005B0F48" w:rsidRPr="00383778">
        <w:rPr>
          <w:rFonts w:ascii="Arial" w:hAnsi="Arial" w:cs="Arial"/>
          <w:sz w:val="20"/>
          <w:szCs w:val="20"/>
        </w:rPr>
        <w:t xml:space="preserve">ílčích smluv (a to </w:t>
      </w:r>
      <w:r>
        <w:rPr>
          <w:rFonts w:ascii="Arial" w:hAnsi="Arial" w:cs="Arial"/>
          <w:sz w:val="20"/>
          <w:szCs w:val="20"/>
        </w:rPr>
        <w:t>i</w:t>
      </w:r>
      <w:r w:rsidR="005B0F48" w:rsidRPr="00383778">
        <w:rPr>
          <w:rFonts w:ascii="Arial" w:hAnsi="Arial" w:cs="Arial"/>
          <w:sz w:val="20"/>
          <w:szCs w:val="20"/>
        </w:rPr>
        <w:t xml:space="preserve"> </w:t>
      </w:r>
      <w:r>
        <w:rPr>
          <w:rFonts w:ascii="Arial" w:hAnsi="Arial" w:cs="Arial"/>
          <w:sz w:val="20"/>
          <w:szCs w:val="20"/>
        </w:rPr>
        <w:t>d</w:t>
      </w:r>
      <w:r w:rsidR="005B0F48" w:rsidRPr="00383778">
        <w:rPr>
          <w:rFonts w:ascii="Arial" w:hAnsi="Arial" w:cs="Arial"/>
          <w:sz w:val="20"/>
          <w:szCs w:val="20"/>
        </w:rPr>
        <w:t xml:space="preserve">ílčích </w:t>
      </w:r>
      <w:r w:rsidR="00112193">
        <w:rPr>
          <w:rFonts w:ascii="Arial" w:hAnsi="Arial" w:cs="Arial"/>
          <w:sz w:val="20"/>
          <w:szCs w:val="20"/>
        </w:rPr>
        <w:t>s</w:t>
      </w:r>
      <w:r w:rsidR="005B0F48" w:rsidRPr="00383778">
        <w:rPr>
          <w:rFonts w:ascii="Arial" w:hAnsi="Arial" w:cs="Arial"/>
          <w:sz w:val="20"/>
          <w:szCs w:val="20"/>
        </w:rPr>
        <w:t xml:space="preserve">mluv uzavřených v průběhu výpovědní lhůty). </w:t>
      </w:r>
    </w:p>
    <w:p w:rsidR="005B0F48" w:rsidRPr="00383778"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0"/>
          <w:szCs w:val="20"/>
        </w:rPr>
      </w:pPr>
    </w:p>
    <w:p w:rsidR="005B0F48" w:rsidRPr="00383778" w:rsidRDefault="005B0F48" w:rsidP="005B0F48">
      <w:pPr>
        <w:autoSpaceDE w:val="0"/>
        <w:autoSpaceDN w:val="0"/>
        <w:adjustRightInd w:val="0"/>
        <w:spacing w:after="120"/>
        <w:jc w:val="center"/>
        <w:rPr>
          <w:rFonts w:ascii="Arial" w:hAnsi="Arial" w:cs="Arial"/>
          <w:b/>
          <w:bCs/>
          <w:sz w:val="20"/>
          <w:szCs w:val="20"/>
        </w:rPr>
      </w:pPr>
      <w:r w:rsidRPr="00383778">
        <w:rPr>
          <w:rFonts w:ascii="Arial" w:hAnsi="Arial" w:cs="Arial"/>
          <w:b/>
          <w:bCs/>
          <w:sz w:val="20"/>
          <w:szCs w:val="20"/>
        </w:rPr>
        <w:t>Závěrečná ustanovení</w:t>
      </w:r>
    </w:p>
    <w:p w:rsidR="00C8779D" w:rsidRPr="00383778" w:rsidRDefault="00C8779D" w:rsidP="00C8779D">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sidRPr="00383778">
        <w:rPr>
          <w:rFonts w:ascii="Arial" w:hAnsi="Arial" w:cs="Arial"/>
          <w:sz w:val="20"/>
          <w:szCs w:val="20"/>
        </w:rPr>
        <w:t>Smluvní strany se dohodly na následujících kontaktních osobách:</w:t>
      </w:r>
    </w:p>
    <w:p w:rsidR="00C8779D" w:rsidRPr="00383778" w:rsidRDefault="00C8779D" w:rsidP="00C8779D">
      <w:pPr>
        <w:pStyle w:val="Odstavecseseznamem"/>
        <w:numPr>
          <w:ilvl w:val="0"/>
          <w:numId w:val="22"/>
        </w:numPr>
        <w:autoSpaceDE w:val="0"/>
        <w:autoSpaceDN w:val="0"/>
        <w:adjustRightInd w:val="0"/>
        <w:spacing w:after="120"/>
        <w:ind w:left="851"/>
        <w:contextualSpacing w:val="0"/>
        <w:jc w:val="both"/>
        <w:rPr>
          <w:rFonts w:ascii="Arial" w:hAnsi="Arial" w:cs="Arial"/>
          <w:sz w:val="20"/>
          <w:szCs w:val="20"/>
        </w:rPr>
      </w:pPr>
      <w:r w:rsidRPr="00383778">
        <w:rPr>
          <w:rFonts w:ascii="Arial" w:hAnsi="Arial" w:cs="Arial"/>
          <w:sz w:val="20"/>
          <w:szCs w:val="20"/>
        </w:rPr>
        <w:t xml:space="preserve">za </w:t>
      </w:r>
      <w:r w:rsidR="00112193">
        <w:rPr>
          <w:rFonts w:ascii="Arial" w:hAnsi="Arial" w:cs="Arial"/>
          <w:sz w:val="20"/>
          <w:szCs w:val="20"/>
        </w:rPr>
        <w:t>zájemce</w:t>
      </w:r>
      <w:r w:rsidRPr="00D567AB">
        <w:rPr>
          <w:rFonts w:ascii="Arial" w:hAnsi="Arial" w:cs="Arial"/>
          <w:sz w:val="20"/>
          <w:szCs w:val="20"/>
        </w:rPr>
        <w:t>:</w:t>
      </w:r>
      <w:r w:rsidR="006B545A" w:rsidRPr="00D567AB">
        <w:rPr>
          <w:rFonts w:ascii="Arial" w:hAnsi="Arial" w:cs="Arial"/>
          <w:sz w:val="20"/>
          <w:szCs w:val="20"/>
        </w:rPr>
        <w:t xml:space="preserve"> </w:t>
      </w:r>
      <w:r w:rsidR="009806ED">
        <w:rPr>
          <w:rFonts w:ascii="Arial" w:hAnsi="Arial" w:cs="Arial"/>
          <w:sz w:val="20"/>
          <w:szCs w:val="20"/>
        </w:rPr>
        <w:t xml:space="preserve">Bc. Šárka Korecká, email: </w:t>
      </w:r>
      <w:hyperlink r:id="rId11" w:history="1">
        <w:r w:rsidR="009806ED" w:rsidRPr="000F4905">
          <w:rPr>
            <w:rStyle w:val="Hypertextovodkaz"/>
            <w:rFonts w:ascii="Arial" w:hAnsi="Arial" w:cs="Arial"/>
            <w:sz w:val="20"/>
            <w:szCs w:val="20"/>
          </w:rPr>
          <w:t>sarka.korecka@ozp.cz</w:t>
        </w:r>
      </w:hyperlink>
      <w:r w:rsidR="009806ED">
        <w:rPr>
          <w:rFonts w:ascii="Arial" w:hAnsi="Arial" w:cs="Arial"/>
          <w:sz w:val="20"/>
          <w:szCs w:val="20"/>
        </w:rPr>
        <w:t xml:space="preserve">  ; tel.  261 105 </w:t>
      </w:r>
      <w:r w:rsidR="00D94ADF">
        <w:rPr>
          <w:rFonts w:ascii="Arial" w:hAnsi="Arial" w:cs="Arial"/>
          <w:sz w:val="20"/>
          <w:szCs w:val="20"/>
        </w:rPr>
        <w:t>2</w:t>
      </w:r>
      <w:r w:rsidR="009806ED">
        <w:rPr>
          <w:rFonts w:ascii="Arial" w:hAnsi="Arial" w:cs="Arial"/>
          <w:sz w:val="20"/>
          <w:szCs w:val="20"/>
        </w:rPr>
        <w:t>59</w:t>
      </w:r>
    </w:p>
    <w:p w:rsidR="00C8779D" w:rsidRPr="00383778" w:rsidRDefault="00C8779D" w:rsidP="00C8779D">
      <w:pPr>
        <w:pStyle w:val="Odstavecseseznamem"/>
        <w:numPr>
          <w:ilvl w:val="0"/>
          <w:numId w:val="22"/>
        </w:numPr>
        <w:autoSpaceDE w:val="0"/>
        <w:autoSpaceDN w:val="0"/>
        <w:adjustRightInd w:val="0"/>
        <w:spacing w:after="120"/>
        <w:ind w:left="851"/>
        <w:contextualSpacing w:val="0"/>
        <w:jc w:val="both"/>
        <w:rPr>
          <w:rFonts w:ascii="Arial" w:hAnsi="Arial" w:cs="Arial"/>
          <w:sz w:val="20"/>
          <w:szCs w:val="20"/>
        </w:rPr>
      </w:pPr>
      <w:r w:rsidRPr="00383778">
        <w:rPr>
          <w:rFonts w:ascii="Arial" w:hAnsi="Arial" w:cs="Arial"/>
          <w:sz w:val="20"/>
          <w:szCs w:val="20"/>
        </w:rPr>
        <w:t xml:space="preserve">za </w:t>
      </w:r>
      <w:r w:rsidR="00112193">
        <w:rPr>
          <w:rFonts w:ascii="Arial" w:hAnsi="Arial" w:cs="Arial"/>
          <w:sz w:val="20"/>
          <w:szCs w:val="20"/>
        </w:rPr>
        <w:t>zprostředkovatele</w:t>
      </w:r>
      <w:r w:rsidRPr="00383778">
        <w:rPr>
          <w:rFonts w:ascii="Arial" w:hAnsi="Arial" w:cs="Arial"/>
          <w:sz w:val="20"/>
          <w:szCs w:val="20"/>
        </w:rPr>
        <w:t>:</w:t>
      </w:r>
      <w:r w:rsidR="00BD0080">
        <w:rPr>
          <w:rFonts w:ascii="Arial" w:hAnsi="Arial" w:cs="Arial"/>
          <w:sz w:val="20"/>
          <w:szCs w:val="20"/>
        </w:rPr>
        <w:t xml:space="preserve"> </w:t>
      </w:r>
      <w:r w:rsidR="00BD0080" w:rsidRPr="00BD0080">
        <w:rPr>
          <w:rFonts w:ascii="Arial" w:hAnsi="Arial" w:cs="Arial"/>
          <w:sz w:val="20"/>
          <w:szCs w:val="20"/>
          <w:highlight w:val="yellow"/>
        </w:rPr>
        <w:t>…</w:t>
      </w:r>
    </w:p>
    <w:p w:rsidR="00C8779D" w:rsidRPr="00383778" w:rsidRDefault="00C8779D" w:rsidP="00EF6B63">
      <w:pPr>
        <w:autoSpaceDE w:val="0"/>
        <w:autoSpaceDN w:val="0"/>
        <w:adjustRightInd w:val="0"/>
        <w:spacing w:after="120"/>
        <w:ind w:left="426"/>
        <w:jc w:val="both"/>
        <w:rPr>
          <w:rFonts w:ascii="Arial" w:hAnsi="Arial" w:cs="Arial"/>
          <w:sz w:val="20"/>
          <w:szCs w:val="20"/>
        </w:rPr>
      </w:pPr>
      <w:r w:rsidRPr="00383778">
        <w:rPr>
          <w:rFonts w:ascii="Arial" w:hAnsi="Arial" w:cs="Arial"/>
          <w:sz w:val="20"/>
          <w:szCs w:val="20"/>
        </w:rPr>
        <w:t>Případnou změnu kontaktní osoby se smluvní strany zavazují neprodleně oznámit druhé smluvní straně,</w:t>
      </w:r>
      <w:r w:rsidR="00703E84">
        <w:rPr>
          <w:rFonts w:ascii="Arial" w:hAnsi="Arial" w:cs="Arial"/>
          <w:sz w:val="20"/>
          <w:szCs w:val="20"/>
        </w:rPr>
        <w:t xml:space="preserve"> postačí forma emailu bez nutnosti sjednat dodatek k této Rámcové </w:t>
      </w:r>
      <w:r w:rsidR="00E05791">
        <w:rPr>
          <w:rFonts w:ascii="Arial" w:hAnsi="Arial" w:cs="Arial"/>
          <w:sz w:val="20"/>
          <w:szCs w:val="20"/>
        </w:rPr>
        <w:t>dohod</w:t>
      </w:r>
      <w:r w:rsidR="00703E84">
        <w:rPr>
          <w:rFonts w:ascii="Arial" w:hAnsi="Arial" w:cs="Arial"/>
          <w:sz w:val="20"/>
          <w:szCs w:val="20"/>
        </w:rPr>
        <w:t>ě</w:t>
      </w:r>
      <w:r w:rsidRPr="00383778">
        <w:rPr>
          <w:rFonts w:ascii="Arial" w:hAnsi="Arial" w:cs="Arial"/>
          <w:sz w:val="20"/>
          <w:szCs w:val="20"/>
        </w:rPr>
        <w:t>.</w:t>
      </w:r>
    </w:p>
    <w:p w:rsidR="00C8779D" w:rsidRPr="00383778" w:rsidRDefault="005B0F48" w:rsidP="00C8779D">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sidRPr="00383778">
        <w:rPr>
          <w:rFonts w:ascii="Arial" w:hAnsi="Arial" w:cs="Arial"/>
          <w:sz w:val="20"/>
          <w:szCs w:val="20"/>
        </w:rPr>
        <w:t>Pr</w:t>
      </w:r>
      <w:r w:rsidR="00A83FF5">
        <w:rPr>
          <w:rFonts w:ascii="Arial" w:hAnsi="Arial" w:cs="Arial"/>
          <w:sz w:val="20"/>
          <w:szCs w:val="20"/>
        </w:rPr>
        <w:t xml:space="preserve">ávní vztahy vzniklé na základě této </w:t>
      </w:r>
      <w:r w:rsidR="00EF6B63">
        <w:rPr>
          <w:rFonts w:ascii="Arial" w:hAnsi="Arial" w:cs="Arial"/>
          <w:sz w:val="20"/>
          <w:szCs w:val="20"/>
        </w:rPr>
        <w:t>R</w:t>
      </w:r>
      <w:r w:rsidRPr="00383778">
        <w:rPr>
          <w:rFonts w:ascii="Arial" w:hAnsi="Arial" w:cs="Arial"/>
          <w:sz w:val="20"/>
          <w:szCs w:val="20"/>
        </w:rPr>
        <w:t xml:space="preserve">ámcové </w:t>
      </w:r>
      <w:r w:rsidR="00E05791">
        <w:rPr>
          <w:rFonts w:ascii="Arial" w:hAnsi="Arial" w:cs="Arial"/>
          <w:sz w:val="20"/>
          <w:szCs w:val="20"/>
        </w:rPr>
        <w:t>dohod</w:t>
      </w:r>
      <w:r w:rsidR="00D92957">
        <w:rPr>
          <w:rFonts w:ascii="Arial" w:hAnsi="Arial" w:cs="Arial"/>
          <w:sz w:val="20"/>
          <w:szCs w:val="20"/>
        </w:rPr>
        <w:t>y</w:t>
      </w:r>
      <w:r w:rsidRPr="00383778">
        <w:rPr>
          <w:rFonts w:ascii="Arial" w:hAnsi="Arial" w:cs="Arial"/>
          <w:sz w:val="20"/>
          <w:szCs w:val="20"/>
        </w:rPr>
        <w:t xml:space="preserve"> se řídí právními předpisy České republiky, především ustanoveními </w:t>
      </w:r>
      <w:r w:rsidR="00A83FF5">
        <w:rPr>
          <w:rFonts w:ascii="Arial" w:hAnsi="Arial" w:cs="Arial"/>
          <w:sz w:val="20"/>
          <w:szCs w:val="20"/>
        </w:rPr>
        <w:t>o</w:t>
      </w:r>
      <w:r w:rsidRPr="00383778">
        <w:rPr>
          <w:rFonts w:ascii="Arial" w:hAnsi="Arial" w:cs="Arial"/>
          <w:sz w:val="20"/>
          <w:szCs w:val="20"/>
        </w:rPr>
        <w:t xml:space="preserve">bčanského zákoníku. Ve vztazích mezi stranami vyplývajících z </w:t>
      </w:r>
      <w:r w:rsidR="00EF6B63">
        <w:rPr>
          <w:rFonts w:ascii="Arial" w:hAnsi="Arial" w:cs="Arial"/>
          <w:sz w:val="20"/>
          <w:szCs w:val="20"/>
        </w:rPr>
        <w:t>R</w:t>
      </w:r>
      <w:r w:rsidRPr="00383778">
        <w:rPr>
          <w:rFonts w:ascii="Arial" w:hAnsi="Arial" w:cs="Arial"/>
          <w:sz w:val="20"/>
          <w:szCs w:val="20"/>
        </w:rPr>
        <w:t xml:space="preserve">ámcové </w:t>
      </w:r>
      <w:r w:rsidR="00E05791">
        <w:rPr>
          <w:rFonts w:ascii="Arial" w:hAnsi="Arial" w:cs="Arial"/>
          <w:sz w:val="20"/>
          <w:szCs w:val="20"/>
        </w:rPr>
        <w:t>dohody</w:t>
      </w:r>
      <w:r w:rsidRPr="00383778">
        <w:rPr>
          <w:rFonts w:ascii="Arial" w:hAnsi="Arial" w:cs="Arial"/>
          <w:sz w:val="20"/>
          <w:szCs w:val="20"/>
        </w:rPr>
        <w:t xml:space="preserve"> nemá obchodní zvyklost přednost před ustanoveními zákona, jež nemají donucující účinky.</w:t>
      </w:r>
      <w:r w:rsidR="00C8779D" w:rsidRPr="00C8779D">
        <w:rPr>
          <w:rFonts w:ascii="Arial" w:hAnsi="Arial" w:cs="Arial"/>
          <w:sz w:val="20"/>
          <w:szCs w:val="20"/>
        </w:rPr>
        <w:t xml:space="preserve"> </w:t>
      </w:r>
      <w:r w:rsidR="00112193">
        <w:rPr>
          <w:rFonts w:ascii="Arial" w:hAnsi="Arial" w:cs="Arial"/>
          <w:sz w:val="20"/>
          <w:szCs w:val="20"/>
        </w:rPr>
        <w:t xml:space="preserve">Zprostředkovatelé </w:t>
      </w:r>
      <w:r w:rsidR="00C8779D" w:rsidRPr="00383778">
        <w:rPr>
          <w:rFonts w:ascii="Arial" w:hAnsi="Arial" w:cs="Arial"/>
          <w:sz w:val="20"/>
          <w:szCs w:val="20"/>
        </w:rPr>
        <w:t xml:space="preserve">podpisem </w:t>
      </w:r>
      <w:r w:rsidR="00D92957">
        <w:rPr>
          <w:rFonts w:ascii="Arial" w:hAnsi="Arial" w:cs="Arial"/>
          <w:sz w:val="20"/>
          <w:szCs w:val="20"/>
        </w:rPr>
        <w:t xml:space="preserve">této </w:t>
      </w:r>
      <w:r w:rsidR="00EF6B63">
        <w:rPr>
          <w:rFonts w:ascii="Arial" w:hAnsi="Arial" w:cs="Arial"/>
          <w:sz w:val="20"/>
          <w:szCs w:val="20"/>
        </w:rPr>
        <w:t>R</w:t>
      </w:r>
      <w:r w:rsidR="00C8779D" w:rsidRPr="00383778">
        <w:rPr>
          <w:rFonts w:ascii="Arial" w:hAnsi="Arial" w:cs="Arial"/>
          <w:sz w:val="20"/>
          <w:szCs w:val="20"/>
        </w:rPr>
        <w:t xml:space="preserve">ámcové </w:t>
      </w:r>
      <w:r w:rsidR="00E05791">
        <w:rPr>
          <w:rFonts w:ascii="Arial" w:hAnsi="Arial" w:cs="Arial"/>
          <w:sz w:val="20"/>
          <w:szCs w:val="20"/>
        </w:rPr>
        <w:t>dohod</w:t>
      </w:r>
      <w:r w:rsidR="00D92957">
        <w:rPr>
          <w:rFonts w:ascii="Arial" w:hAnsi="Arial" w:cs="Arial"/>
          <w:sz w:val="20"/>
          <w:szCs w:val="20"/>
        </w:rPr>
        <w:t>y</w:t>
      </w:r>
      <w:r w:rsidR="00C8779D" w:rsidRPr="00383778">
        <w:rPr>
          <w:rFonts w:ascii="Arial" w:hAnsi="Arial" w:cs="Arial"/>
          <w:sz w:val="20"/>
          <w:szCs w:val="20"/>
        </w:rPr>
        <w:t xml:space="preserve"> přebír</w:t>
      </w:r>
      <w:r w:rsidR="00C8779D">
        <w:rPr>
          <w:rFonts w:ascii="Arial" w:hAnsi="Arial" w:cs="Arial"/>
          <w:sz w:val="20"/>
          <w:szCs w:val="20"/>
        </w:rPr>
        <w:t>ají</w:t>
      </w:r>
      <w:r w:rsidR="00C8779D" w:rsidRPr="00383778">
        <w:rPr>
          <w:rFonts w:ascii="Arial" w:hAnsi="Arial" w:cs="Arial"/>
          <w:sz w:val="20"/>
          <w:szCs w:val="20"/>
        </w:rPr>
        <w:t xml:space="preserve"> na sebe nebezpečí změny okolností ve smyslu ustanovení § 1765 </w:t>
      </w:r>
      <w:r w:rsidR="0062041E">
        <w:rPr>
          <w:rFonts w:ascii="Arial" w:hAnsi="Arial" w:cs="Arial"/>
          <w:sz w:val="20"/>
          <w:szCs w:val="20"/>
        </w:rPr>
        <w:t>o</w:t>
      </w:r>
      <w:r w:rsidR="00C8779D" w:rsidRPr="00383778">
        <w:rPr>
          <w:rFonts w:ascii="Arial" w:hAnsi="Arial" w:cs="Arial"/>
          <w:sz w:val="20"/>
          <w:szCs w:val="20"/>
        </w:rPr>
        <w:t>bčanského zákoníku.</w:t>
      </w:r>
    </w:p>
    <w:p w:rsidR="004468A2" w:rsidRPr="000E18CC" w:rsidRDefault="004468A2" w:rsidP="004468A2">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sidRPr="000E18CC">
        <w:rPr>
          <w:rFonts w:ascii="Arial" w:hAnsi="Arial" w:cs="Arial"/>
          <w:sz w:val="20"/>
          <w:szCs w:val="20"/>
        </w:rPr>
        <w:t xml:space="preserve">Práva a povinnosti plynoucí z této </w:t>
      </w:r>
      <w:r w:rsidR="00E05791">
        <w:rPr>
          <w:rFonts w:ascii="Arial" w:hAnsi="Arial" w:cs="Arial"/>
          <w:sz w:val="20"/>
          <w:szCs w:val="20"/>
        </w:rPr>
        <w:t>Rámcové dohody</w:t>
      </w:r>
      <w:r w:rsidRPr="000E18CC">
        <w:rPr>
          <w:rFonts w:ascii="Arial" w:hAnsi="Arial" w:cs="Arial"/>
          <w:sz w:val="20"/>
          <w:szCs w:val="20"/>
        </w:rPr>
        <w:t xml:space="preserve"> se řídí českým právem.</w:t>
      </w:r>
      <w:r>
        <w:rPr>
          <w:rFonts w:ascii="Arial" w:hAnsi="Arial" w:cs="Arial"/>
          <w:sz w:val="20"/>
        </w:rPr>
        <w:t xml:space="preserve"> K řešení sporů z této </w:t>
      </w:r>
      <w:r w:rsidR="00E05791">
        <w:rPr>
          <w:rFonts w:ascii="Arial" w:hAnsi="Arial" w:cs="Arial"/>
          <w:sz w:val="20"/>
        </w:rPr>
        <w:t>Rámcové dohody</w:t>
      </w:r>
      <w:r>
        <w:rPr>
          <w:rFonts w:ascii="Arial" w:hAnsi="Arial" w:cs="Arial"/>
          <w:sz w:val="20"/>
        </w:rPr>
        <w:t xml:space="preserve"> je příslušný obecný soud </w:t>
      </w:r>
      <w:r w:rsidR="00112193">
        <w:rPr>
          <w:rFonts w:ascii="Arial" w:hAnsi="Arial" w:cs="Arial"/>
          <w:sz w:val="20"/>
        </w:rPr>
        <w:t>OZP</w:t>
      </w:r>
      <w:r w:rsidRPr="000E18CC">
        <w:rPr>
          <w:rFonts w:ascii="Arial" w:hAnsi="Arial" w:cs="Arial"/>
          <w:sz w:val="20"/>
          <w:szCs w:val="20"/>
        </w:rPr>
        <w:t xml:space="preserve">. </w:t>
      </w:r>
    </w:p>
    <w:p w:rsidR="00FB5F2F" w:rsidRPr="001B62F8" w:rsidRDefault="00112193" w:rsidP="00FB5F2F">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lastRenderedPageBreak/>
        <w:t xml:space="preserve">Zprostředkovatelé </w:t>
      </w:r>
      <w:r w:rsidR="00FB5F2F" w:rsidRPr="001B62F8">
        <w:rPr>
          <w:rFonts w:ascii="Arial" w:hAnsi="Arial" w:cs="Arial"/>
          <w:sz w:val="20"/>
          <w:szCs w:val="20"/>
        </w:rPr>
        <w:t>prohlašuj</w:t>
      </w:r>
      <w:r>
        <w:rPr>
          <w:rFonts w:ascii="Arial" w:hAnsi="Arial" w:cs="Arial"/>
          <w:sz w:val="20"/>
          <w:szCs w:val="20"/>
        </w:rPr>
        <w:t>í</w:t>
      </w:r>
      <w:r w:rsidR="00FB5F2F" w:rsidRPr="001B62F8">
        <w:rPr>
          <w:rFonts w:ascii="Arial" w:hAnsi="Arial" w:cs="Arial"/>
          <w:sz w:val="20"/>
          <w:szCs w:val="20"/>
        </w:rPr>
        <w:t>, že tato</w:t>
      </w:r>
      <w:r w:rsidR="00FB5F2F">
        <w:rPr>
          <w:rFonts w:ascii="Arial" w:hAnsi="Arial" w:cs="Arial"/>
          <w:sz w:val="20"/>
          <w:szCs w:val="20"/>
        </w:rPr>
        <w:t xml:space="preserve"> </w:t>
      </w:r>
      <w:r w:rsidR="00EF6B63">
        <w:rPr>
          <w:rFonts w:ascii="Arial" w:hAnsi="Arial" w:cs="Arial"/>
          <w:sz w:val="20"/>
          <w:szCs w:val="20"/>
        </w:rPr>
        <w:t>R</w:t>
      </w:r>
      <w:r w:rsidR="00FB5F2F">
        <w:rPr>
          <w:rFonts w:ascii="Arial" w:hAnsi="Arial" w:cs="Arial"/>
          <w:sz w:val="20"/>
          <w:szCs w:val="20"/>
        </w:rPr>
        <w:t xml:space="preserve">ámcová </w:t>
      </w:r>
      <w:r w:rsidR="00E05791">
        <w:rPr>
          <w:rFonts w:ascii="Arial" w:hAnsi="Arial" w:cs="Arial"/>
          <w:sz w:val="20"/>
          <w:szCs w:val="20"/>
        </w:rPr>
        <w:t>dohod</w:t>
      </w:r>
      <w:r w:rsidR="00D92957">
        <w:rPr>
          <w:rFonts w:ascii="Arial" w:hAnsi="Arial" w:cs="Arial"/>
          <w:sz w:val="20"/>
          <w:szCs w:val="20"/>
        </w:rPr>
        <w:t>a</w:t>
      </w:r>
      <w:r w:rsidR="00FB5F2F" w:rsidRPr="001B62F8">
        <w:rPr>
          <w:rFonts w:ascii="Arial" w:hAnsi="Arial" w:cs="Arial"/>
          <w:sz w:val="20"/>
          <w:szCs w:val="20"/>
        </w:rPr>
        <w:t xml:space="preserve"> </w:t>
      </w:r>
      <w:r w:rsidR="00FB5F2F">
        <w:rPr>
          <w:rFonts w:ascii="Arial" w:hAnsi="Arial" w:cs="Arial"/>
          <w:sz w:val="20"/>
          <w:szCs w:val="20"/>
        </w:rPr>
        <w:t xml:space="preserve">ani </w:t>
      </w:r>
      <w:r w:rsidR="007E4E28">
        <w:rPr>
          <w:rFonts w:ascii="Arial" w:hAnsi="Arial" w:cs="Arial"/>
          <w:sz w:val="20"/>
          <w:szCs w:val="20"/>
        </w:rPr>
        <w:t>d</w:t>
      </w:r>
      <w:r>
        <w:rPr>
          <w:rFonts w:ascii="Arial" w:hAnsi="Arial" w:cs="Arial"/>
          <w:sz w:val="20"/>
          <w:szCs w:val="20"/>
        </w:rPr>
        <w:t xml:space="preserve">ílčí </w:t>
      </w:r>
      <w:r w:rsidR="00FB5F2F">
        <w:rPr>
          <w:rFonts w:ascii="Arial" w:hAnsi="Arial" w:cs="Arial"/>
          <w:sz w:val="20"/>
          <w:szCs w:val="20"/>
        </w:rPr>
        <w:t xml:space="preserve">smlouvy </w:t>
      </w:r>
      <w:r w:rsidR="00FB5F2F" w:rsidRPr="001B62F8">
        <w:rPr>
          <w:rFonts w:ascii="Arial" w:hAnsi="Arial" w:cs="Arial"/>
          <w:sz w:val="20"/>
          <w:szCs w:val="20"/>
        </w:rPr>
        <w:t>nepředstavuj</w:t>
      </w:r>
      <w:r w:rsidR="00FB5F2F">
        <w:rPr>
          <w:rFonts w:ascii="Arial" w:hAnsi="Arial" w:cs="Arial"/>
          <w:sz w:val="20"/>
          <w:szCs w:val="20"/>
        </w:rPr>
        <w:t>í</w:t>
      </w:r>
      <w:r w:rsidR="00FB5F2F" w:rsidRPr="001B62F8">
        <w:rPr>
          <w:rFonts w:ascii="Arial" w:hAnsi="Arial" w:cs="Arial"/>
          <w:sz w:val="20"/>
          <w:szCs w:val="20"/>
        </w:rPr>
        <w:t xml:space="preserve"> obchodní tajemství a souhlasí s tím, aby </w:t>
      </w:r>
      <w:r w:rsidR="00FB5F2F">
        <w:rPr>
          <w:rFonts w:ascii="Arial" w:hAnsi="Arial" w:cs="Arial"/>
          <w:sz w:val="20"/>
          <w:szCs w:val="20"/>
        </w:rPr>
        <w:t xml:space="preserve">tyto smlouvy včetně jejích případných změn a dodatků </w:t>
      </w:r>
      <w:r w:rsidR="00FB5F2F" w:rsidRPr="001B62F8">
        <w:rPr>
          <w:rFonts w:ascii="Arial" w:hAnsi="Arial" w:cs="Arial"/>
          <w:sz w:val="20"/>
          <w:szCs w:val="20"/>
        </w:rPr>
        <w:t>byl</w:t>
      </w:r>
      <w:r w:rsidR="00FB5F2F">
        <w:rPr>
          <w:rFonts w:ascii="Arial" w:hAnsi="Arial" w:cs="Arial"/>
          <w:sz w:val="20"/>
          <w:szCs w:val="20"/>
        </w:rPr>
        <w:t>y</w:t>
      </w:r>
      <w:r w:rsidR="00FB5F2F" w:rsidRPr="001B62F8">
        <w:rPr>
          <w:rFonts w:ascii="Arial" w:hAnsi="Arial" w:cs="Arial"/>
          <w:sz w:val="20"/>
          <w:szCs w:val="20"/>
        </w:rPr>
        <w:t xml:space="preserve"> zveřejněn</w:t>
      </w:r>
      <w:r w:rsidR="00FB5F2F">
        <w:rPr>
          <w:rFonts w:ascii="Arial" w:hAnsi="Arial" w:cs="Arial"/>
          <w:sz w:val="20"/>
          <w:szCs w:val="20"/>
        </w:rPr>
        <w:t>y</w:t>
      </w:r>
      <w:r>
        <w:rPr>
          <w:rFonts w:ascii="Arial" w:hAnsi="Arial" w:cs="Arial"/>
          <w:sz w:val="20"/>
          <w:szCs w:val="20"/>
        </w:rPr>
        <w:t xml:space="preserve"> v registru smluv</w:t>
      </w:r>
      <w:r w:rsidR="00FB5F2F" w:rsidRPr="001B62F8">
        <w:rPr>
          <w:rFonts w:ascii="Arial" w:hAnsi="Arial" w:cs="Arial"/>
          <w:sz w:val="20"/>
          <w:szCs w:val="20"/>
        </w:rPr>
        <w:t>.</w:t>
      </w:r>
    </w:p>
    <w:p w:rsidR="005B0F48" w:rsidRDefault="00112193"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T</w:t>
      </w:r>
      <w:r w:rsidR="007E4E28">
        <w:rPr>
          <w:rFonts w:ascii="Arial" w:hAnsi="Arial" w:cs="Arial"/>
          <w:sz w:val="20"/>
          <w:szCs w:val="20"/>
        </w:rPr>
        <w:t xml:space="preserve">ato </w:t>
      </w:r>
      <w:r w:rsidR="00EF6B63">
        <w:rPr>
          <w:rFonts w:ascii="Arial" w:hAnsi="Arial" w:cs="Arial"/>
          <w:sz w:val="20"/>
          <w:szCs w:val="20"/>
        </w:rPr>
        <w:t>R</w:t>
      </w:r>
      <w:r w:rsidR="005B0F48" w:rsidRPr="00383778">
        <w:rPr>
          <w:rFonts w:ascii="Arial" w:hAnsi="Arial" w:cs="Arial"/>
          <w:sz w:val="20"/>
          <w:szCs w:val="20"/>
        </w:rPr>
        <w:t xml:space="preserve">ámcová </w:t>
      </w:r>
      <w:r w:rsidR="00E05791">
        <w:rPr>
          <w:rFonts w:ascii="Arial" w:hAnsi="Arial" w:cs="Arial"/>
          <w:sz w:val="20"/>
          <w:szCs w:val="20"/>
        </w:rPr>
        <w:t>dohod</w:t>
      </w:r>
      <w:r w:rsidR="00D92957">
        <w:rPr>
          <w:rFonts w:ascii="Arial" w:hAnsi="Arial" w:cs="Arial"/>
          <w:sz w:val="20"/>
          <w:szCs w:val="20"/>
        </w:rPr>
        <w:t>a</w:t>
      </w:r>
      <w:r w:rsidR="005B0F48" w:rsidRPr="00383778">
        <w:rPr>
          <w:rFonts w:ascii="Arial" w:hAnsi="Arial" w:cs="Arial"/>
          <w:sz w:val="20"/>
          <w:szCs w:val="20"/>
        </w:rPr>
        <w:t xml:space="preserve"> může být měněna pouze dohodou smluvních stran </w:t>
      </w:r>
      <w:r w:rsidR="003302B7">
        <w:rPr>
          <w:rFonts w:ascii="Arial" w:hAnsi="Arial" w:cs="Arial"/>
          <w:sz w:val="20"/>
          <w:szCs w:val="20"/>
        </w:rPr>
        <w:t xml:space="preserve">formou </w:t>
      </w:r>
      <w:r w:rsidR="005B0F48" w:rsidRPr="00383778">
        <w:rPr>
          <w:rFonts w:ascii="Arial" w:hAnsi="Arial" w:cs="Arial"/>
          <w:sz w:val="20"/>
          <w:szCs w:val="20"/>
        </w:rPr>
        <w:t>písemné</w:t>
      </w:r>
      <w:r w:rsidR="003302B7">
        <w:rPr>
          <w:rFonts w:ascii="Arial" w:hAnsi="Arial" w:cs="Arial"/>
          <w:sz w:val="20"/>
          <w:szCs w:val="20"/>
        </w:rPr>
        <w:t xml:space="preserve">ho dodatku podepsaného všemi smluvními stranami. </w:t>
      </w:r>
    </w:p>
    <w:p w:rsidR="00841893" w:rsidRPr="00383778" w:rsidRDefault="00841893"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Smluvní strany prohlašují, že uzavřou separátní Smlouvu o zpracování osobních údajů podle návrhu zájemce. </w:t>
      </w:r>
    </w:p>
    <w:p w:rsidR="009E4A1F" w:rsidRPr="000E18CC" w:rsidRDefault="00854264" w:rsidP="009E4A1F">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Pr>
          <w:rFonts w:ascii="Arial" w:hAnsi="Arial" w:cs="Arial"/>
          <w:sz w:val="20"/>
          <w:szCs w:val="20"/>
        </w:rPr>
        <w:t xml:space="preserve">Tato </w:t>
      </w:r>
      <w:r w:rsidR="00EF6B63">
        <w:rPr>
          <w:rFonts w:ascii="Arial" w:hAnsi="Arial" w:cs="Arial"/>
          <w:sz w:val="20"/>
          <w:szCs w:val="20"/>
        </w:rPr>
        <w:t>R</w:t>
      </w:r>
      <w:r w:rsidR="007E4E28">
        <w:rPr>
          <w:rFonts w:ascii="Arial" w:hAnsi="Arial" w:cs="Arial"/>
          <w:sz w:val="20"/>
          <w:szCs w:val="20"/>
        </w:rPr>
        <w:t>á</w:t>
      </w:r>
      <w:r w:rsidR="005B0F48" w:rsidRPr="00383778">
        <w:rPr>
          <w:rFonts w:ascii="Arial" w:hAnsi="Arial" w:cs="Arial"/>
          <w:sz w:val="20"/>
          <w:szCs w:val="20"/>
        </w:rPr>
        <w:t xml:space="preserve">mcová </w:t>
      </w:r>
      <w:r w:rsidR="00E05791">
        <w:rPr>
          <w:rFonts w:ascii="Arial" w:hAnsi="Arial" w:cs="Arial"/>
          <w:sz w:val="20"/>
          <w:szCs w:val="20"/>
        </w:rPr>
        <w:t>dohod</w:t>
      </w:r>
      <w:r w:rsidR="00D92957">
        <w:rPr>
          <w:rFonts w:ascii="Arial" w:hAnsi="Arial" w:cs="Arial"/>
          <w:sz w:val="20"/>
          <w:szCs w:val="20"/>
        </w:rPr>
        <w:t>a</w:t>
      </w:r>
      <w:r w:rsidR="00841893">
        <w:rPr>
          <w:rFonts w:ascii="Arial" w:hAnsi="Arial" w:cs="Arial"/>
          <w:sz w:val="20"/>
          <w:szCs w:val="20"/>
        </w:rPr>
        <w:t xml:space="preserve"> je vyhotovena ve</w:t>
      </w:r>
      <w:r w:rsidR="003936AA" w:rsidRPr="00383778">
        <w:rPr>
          <w:rFonts w:ascii="Arial" w:hAnsi="Arial" w:cs="Arial"/>
          <w:sz w:val="20"/>
          <w:szCs w:val="20"/>
        </w:rPr>
        <w:t xml:space="preserve"> </w:t>
      </w:r>
      <w:r w:rsidR="00841893">
        <w:rPr>
          <w:rFonts w:ascii="Arial" w:hAnsi="Arial" w:cs="Arial"/>
          <w:sz w:val="20"/>
          <w:szCs w:val="20"/>
        </w:rPr>
        <w:t>2</w:t>
      </w:r>
      <w:r w:rsidR="005B0F48" w:rsidRPr="00383778">
        <w:rPr>
          <w:rFonts w:ascii="Arial" w:hAnsi="Arial" w:cs="Arial"/>
          <w:sz w:val="20"/>
          <w:szCs w:val="20"/>
        </w:rPr>
        <w:t xml:space="preserve"> stejnopisech, z nichž </w:t>
      </w:r>
      <w:r w:rsidR="00EF6B63">
        <w:rPr>
          <w:rFonts w:ascii="Arial" w:hAnsi="Arial" w:cs="Arial"/>
          <w:sz w:val="20"/>
          <w:szCs w:val="20"/>
        </w:rPr>
        <w:t>každá ze smluvních stran obdrží po jednom vyhotovení</w:t>
      </w:r>
      <w:r w:rsidR="005B0F48" w:rsidRPr="00383778">
        <w:rPr>
          <w:rFonts w:ascii="Arial" w:hAnsi="Arial" w:cs="Arial"/>
          <w:sz w:val="20"/>
          <w:szCs w:val="20"/>
        </w:rPr>
        <w:t>.</w:t>
      </w:r>
      <w:r w:rsidR="009E4A1F" w:rsidRPr="009E4A1F">
        <w:rPr>
          <w:rFonts w:ascii="Arial" w:hAnsi="Arial" w:cs="Arial"/>
          <w:sz w:val="20"/>
          <w:szCs w:val="20"/>
        </w:rPr>
        <w:t xml:space="preserve"> </w:t>
      </w:r>
      <w:r w:rsidR="009E4A1F">
        <w:rPr>
          <w:rFonts w:ascii="Arial" w:hAnsi="Arial" w:cs="Arial"/>
          <w:sz w:val="20"/>
          <w:szCs w:val="20"/>
        </w:rPr>
        <w:t xml:space="preserve">Tuto </w:t>
      </w:r>
      <w:r w:rsidR="00EF6B63">
        <w:rPr>
          <w:rFonts w:ascii="Arial" w:hAnsi="Arial" w:cs="Arial"/>
          <w:sz w:val="20"/>
          <w:szCs w:val="20"/>
        </w:rPr>
        <w:t>R</w:t>
      </w:r>
      <w:r w:rsidR="009E4A1F">
        <w:rPr>
          <w:rFonts w:ascii="Arial" w:hAnsi="Arial" w:cs="Arial"/>
          <w:sz w:val="20"/>
          <w:szCs w:val="20"/>
        </w:rPr>
        <w:t xml:space="preserve">ámcovou </w:t>
      </w:r>
      <w:r w:rsidR="00E05791">
        <w:rPr>
          <w:rFonts w:ascii="Arial" w:hAnsi="Arial" w:cs="Arial"/>
          <w:sz w:val="20"/>
          <w:szCs w:val="20"/>
        </w:rPr>
        <w:t>dohod</w:t>
      </w:r>
      <w:r w:rsidR="00D92957">
        <w:rPr>
          <w:rFonts w:ascii="Arial" w:hAnsi="Arial" w:cs="Arial"/>
          <w:sz w:val="20"/>
          <w:szCs w:val="20"/>
        </w:rPr>
        <w:t>u</w:t>
      </w:r>
      <w:r w:rsidR="009E4A1F">
        <w:rPr>
          <w:rFonts w:ascii="Arial" w:hAnsi="Arial" w:cs="Arial"/>
          <w:sz w:val="20"/>
          <w:szCs w:val="20"/>
        </w:rPr>
        <w:t xml:space="preserve"> </w:t>
      </w:r>
      <w:r w:rsidR="009E4A1F" w:rsidRPr="00703A23">
        <w:rPr>
          <w:rFonts w:ascii="Arial" w:hAnsi="Arial" w:cs="Arial"/>
          <w:sz w:val="20"/>
          <w:szCs w:val="20"/>
        </w:rPr>
        <w:t>lze měnit či doplňovat pouze vzestupně číslovanými písemnými dodatky, podepsanými</w:t>
      </w:r>
      <w:r w:rsidR="00EF6B63">
        <w:rPr>
          <w:rFonts w:ascii="Arial" w:hAnsi="Arial" w:cs="Arial"/>
          <w:sz w:val="20"/>
          <w:szCs w:val="20"/>
        </w:rPr>
        <w:t xml:space="preserve"> oběma</w:t>
      </w:r>
      <w:r w:rsidR="009E4A1F" w:rsidRPr="00703A23">
        <w:rPr>
          <w:rFonts w:ascii="Arial" w:hAnsi="Arial" w:cs="Arial"/>
          <w:sz w:val="20"/>
          <w:szCs w:val="20"/>
        </w:rPr>
        <w:t xml:space="preserve"> </w:t>
      </w:r>
      <w:r w:rsidR="009E4A1F">
        <w:rPr>
          <w:rFonts w:ascii="Arial" w:hAnsi="Arial" w:cs="Arial"/>
          <w:sz w:val="20"/>
          <w:szCs w:val="20"/>
        </w:rPr>
        <w:t xml:space="preserve">smluvními </w:t>
      </w:r>
      <w:r w:rsidR="009E4A1F" w:rsidRPr="00703A23">
        <w:rPr>
          <w:rFonts w:ascii="Arial" w:hAnsi="Arial" w:cs="Arial"/>
          <w:sz w:val="20"/>
          <w:szCs w:val="20"/>
        </w:rPr>
        <w:t xml:space="preserve">stranami. </w:t>
      </w:r>
    </w:p>
    <w:p w:rsidR="00854264" w:rsidRPr="000E18CC" w:rsidRDefault="00854264" w:rsidP="00854264">
      <w:pPr>
        <w:pStyle w:val="Odstavecseseznamem"/>
        <w:numPr>
          <w:ilvl w:val="0"/>
          <w:numId w:val="23"/>
        </w:numPr>
        <w:autoSpaceDE w:val="0"/>
        <w:autoSpaceDN w:val="0"/>
        <w:adjustRightInd w:val="0"/>
        <w:spacing w:after="120"/>
        <w:ind w:left="426" w:hanging="426"/>
        <w:contextualSpacing w:val="0"/>
        <w:jc w:val="both"/>
        <w:rPr>
          <w:rFonts w:ascii="Arial" w:hAnsi="Arial" w:cs="Arial"/>
          <w:sz w:val="20"/>
          <w:szCs w:val="20"/>
        </w:rPr>
      </w:pPr>
      <w:r w:rsidRPr="000E18CC">
        <w:rPr>
          <w:rFonts w:ascii="Arial" w:hAnsi="Arial" w:cs="Arial"/>
          <w:sz w:val="20"/>
          <w:szCs w:val="20"/>
        </w:rPr>
        <w:t xml:space="preserve">Smluvní strany po jejím přečtení prohlašují, že souhlasí s jejím obsahem, že </w:t>
      </w:r>
      <w:r w:rsidR="00703E84">
        <w:rPr>
          <w:rFonts w:ascii="Arial" w:hAnsi="Arial" w:cs="Arial"/>
          <w:sz w:val="20"/>
          <w:szCs w:val="20"/>
        </w:rPr>
        <w:t xml:space="preserve">Rámcová </w:t>
      </w:r>
      <w:r w:rsidR="00E05791">
        <w:rPr>
          <w:rFonts w:ascii="Arial" w:hAnsi="Arial" w:cs="Arial"/>
          <w:sz w:val="20"/>
          <w:szCs w:val="20"/>
        </w:rPr>
        <w:t>dohod</w:t>
      </w:r>
      <w:r w:rsidRPr="000E18CC">
        <w:rPr>
          <w:rFonts w:ascii="Arial" w:hAnsi="Arial" w:cs="Arial"/>
          <w:sz w:val="20"/>
          <w:szCs w:val="20"/>
        </w:rPr>
        <w:t>a byla sepsána určitě, srozumitelně, na základě jejich pravé a svobodné vůle</w:t>
      </w:r>
      <w:r>
        <w:rPr>
          <w:rFonts w:ascii="Arial" w:hAnsi="Arial" w:cs="Arial"/>
          <w:sz w:val="20"/>
          <w:szCs w:val="20"/>
        </w:rPr>
        <w:t xml:space="preserve"> a</w:t>
      </w:r>
      <w:r w:rsidRPr="000E18CC">
        <w:rPr>
          <w:rFonts w:ascii="Arial" w:hAnsi="Arial" w:cs="Arial"/>
          <w:sz w:val="20"/>
          <w:szCs w:val="20"/>
        </w:rPr>
        <w:t xml:space="preserve"> bez nátlaku na některou ze </w:t>
      </w:r>
      <w:r>
        <w:rPr>
          <w:rFonts w:ascii="Arial" w:hAnsi="Arial" w:cs="Arial"/>
          <w:sz w:val="20"/>
          <w:szCs w:val="20"/>
        </w:rPr>
        <w:t xml:space="preserve">smluvních </w:t>
      </w:r>
      <w:r w:rsidRPr="000E18CC">
        <w:rPr>
          <w:rFonts w:ascii="Arial" w:hAnsi="Arial" w:cs="Arial"/>
          <w:sz w:val="20"/>
          <w:szCs w:val="20"/>
        </w:rPr>
        <w:t xml:space="preserve">stran. Na důkaz toho připojují </w:t>
      </w:r>
      <w:r>
        <w:rPr>
          <w:rFonts w:ascii="Arial" w:hAnsi="Arial" w:cs="Arial"/>
          <w:sz w:val="20"/>
          <w:szCs w:val="20"/>
        </w:rPr>
        <w:t xml:space="preserve">smluvní strany </w:t>
      </w:r>
      <w:r w:rsidRPr="000E18CC">
        <w:rPr>
          <w:rFonts w:ascii="Arial" w:hAnsi="Arial" w:cs="Arial"/>
          <w:sz w:val="20"/>
          <w:szCs w:val="20"/>
        </w:rPr>
        <w:t>své podpisy.</w:t>
      </w:r>
      <w:bookmarkStart w:id="0" w:name="_GoBack"/>
      <w:bookmarkEnd w:id="0"/>
    </w:p>
    <w:p w:rsidR="00EF6B63" w:rsidRPr="00383778" w:rsidRDefault="00EF6B63" w:rsidP="00733298">
      <w:pPr>
        <w:jc w:val="both"/>
        <w:rPr>
          <w:rFonts w:ascii="Arial" w:hAnsi="Arial" w:cs="Arial"/>
          <w:bCs/>
          <w:sz w:val="20"/>
          <w:szCs w:val="20"/>
        </w:rPr>
      </w:pPr>
    </w:p>
    <w:p w:rsidR="00733298" w:rsidRPr="00383778" w:rsidRDefault="00112193" w:rsidP="00733298">
      <w:pPr>
        <w:jc w:val="both"/>
        <w:rPr>
          <w:rFonts w:ascii="Arial" w:hAnsi="Arial" w:cs="Arial"/>
          <w:bCs/>
          <w:sz w:val="20"/>
          <w:szCs w:val="20"/>
        </w:rPr>
      </w:pPr>
      <w:r>
        <w:rPr>
          <w:rFonts w:ascii="Arial" w:hAnsi="Arial" w:cs="Arial"/>
          <w:bCs/>
          <w:sz w:val="20"/>
          <w:szCs w:val="20"/>
        </w:rPr>
        <w:t>Zájemce</w:t>
      </w:r>
      <w:r w:rsidR="00733298" w:rsidRPr="00383778">
        <w:rPr>
          <w:rFonts w:ascii="Arial" w:hAnsi="Arial" w:cs="Arial"/>
          <w:bCs/>
          <w:sz w:val="20"/>
          <w:szCs w:val="20"/>
        </w:rPr>
        <w:t>:</w:t>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Pr>
          <w:rFonts w:ascii="Arial" w:hAnsi="Arial" w:cs="Arial"/>
          <w:bCs/>
          <w:sz w:val="20"/>
          <w:szCs w:val="20"/>
        </w:rPr>
        <w:t>Zprostředkovatel</w:t>
      </w:r>
      <w:r w:rsidR="00733298" w:rsidRPr="00383778">
        <w:rPr>
          <w:rFonts w:ascii="Arial" w:hAnsi="Arial" w:cs="Arial"/>
          <w:bCs/>
          <w:sz w:val="20"/>
          <w:szCs w:val="20"/>
        </w:rPr>
        <w:t>:</w:t>
      </w:r>
    </w:p>
    <w:p w:rsidR="00112193" w:rsidRPr="00383778" w:rsidRDefault="00112193" w:rsidP="00733298">
      <w:pPr>
        <w:jc w:val="both"/>
        <w:rPr>
          <w:rFonts w:ascii="Arial" w:hAnsi="Arial" w:cs="Arial"/>
          <w:bCs/>
          <w:sz w:val="20"/>
          <w:szCs w:val="20"/>
        </w:rPr>
      </w:pPr>
    </w:p>
    <w:p w:rsidR="00733298" w:rsidRPr="00383778" w:rsidRDefault="00733298" w:rsidP="00733298">
      <w:pPr>
        <w:jc w:val="both"/>
        <w:rPr>
          <w:rFonts w:ascii="Arial" w:hAnsi="Arial" w:cs="Arial"/>
          <w:bCs/>
          <w:sz w:val="20"/>
          <w:szCs w:val="20"/>
        </w:rPr>
      </w:pPr>
      <w:r w:rsidRPr="00383778">
        <w:rPr>
          <w:rFonts w:ascii="Arial" w:hAnsi="Arial" w:cs="Arial"/>
          <w:bCs/>
          <w:sz w:val="20"/>
          <w:szCs w:val="20"/>
        </w:rPr>
        <w:t>V ________ dne __________</w:t>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t>V _________ dne ______________</w:t>
      </w:r>
    </w:p>
    <w:p w:rsidR="00733298" w:rsidRPr="00383778" w:rsidRDefault="00733298" w:rsidP="00733298">
      <w:pPr>
        <w:jc w:val="both"/>
        <w:rPr>
          <w:rFonts w:ascii="Arial" w:hAnsi="Arial" w:cs="Arial"/>
          <w:bCs/>
          <w:sz w:val="20"/>
          <w:szCs w:val="20"/>
        </w:rPr>
      </w:pPr>
    </w:p>
    <w:p w:rsidR="00733298" w:rsidRDefault="00733298" w:rsidP="00733298">
      <w:pPr>
        <w:jc w:val="both"/>
        <w:rPr>
          <w:rFonts w:ascii="Arial" w:hAnsi="Arial" w:cs="Arial"/>
          <w:bCs/>
          <w:sz w:val="20"/>
          <w:szCs w:val="20"/>
        </w:rPr>
      </w:pPr>
    </w:p>
    <w:p w:rsidR="00112193" w:rsidRPr="00383778" w:rsidRDefault="00112193" w:rsidP="00733298">
      <w:pPr>
        <w:jc w:val="both"/>
        <w:rPr>
          <w:rFonts w:ascii="Arial" w:hAnsi="Arial" w:cs="Arial"/>
          <w:bCs/>
          <w:sz w:val="20"/>
          <w:szCs w:val="20"/>
        </w:rPr>
      </w:pPr>
    </w:p>
    <w:p w:rsidR="00733298" w:rsidRPr="00383778" w:rsidRDefault="00733298" w:rsidP="00733298">
      <w:pPr>
        <w:jc w:val="both"/>
        <w:rPr>
          <w:rFonts w:ascii="Arial" w:hAnsi="Arial" w:cs="Arial"/>
          <w:bCs/>
          <w:sz w:val="20"/>
          <w:szCs w:val="20"/>
        </w:rPr>
      </w:pPr>
      <w:r w:rsidRPr="00383778">
        <w:rPr>
          <w:rFonts w:ascii="Arial" w:hAnsi="Arial" w:cs="Arial"/>
          <w:bCs/>
          <w:sz w:val="20"/>
          <w:szCs w:val="20"/>
        </w:rPr>
        <w:t>____________________________________</w:t>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t>_____________________________</w:t>
      </w:r>
    </w:p>
    <w:p w:rsidR="00733298" w:rsidRPr="00383778" w:rsidRDefault="007E4E28" w:rsidP="00733298">
      <w:pPr>
        <w:jc w:val="both"/>
        <w:rPr>
          <w:rFonts w:ascii="Arial" w:hAnsi="Arial" w:cs="Arial"/>
          <w:bCs/>
          <w:sz w:val="20"/>
          <w:szCs w:val="20"/>
        </w:rPr>
      </w:pPr>
      <w:r w:rsidRPr="00383778">
        <w:rPr>
          <w:rFonts w:ascii="Arial" w:hAnsi="Arial" w:cs="Arial"/>
          <w:bCs/>
          <w:sz w:val="20"/>
          <w:szCs w:val="20"/>
        </w:rPr>
        <w:t>Ing. Radovan Kouřil, generální ředitel</w:t>
      </w:r>
      <w:r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r w:rsidR="00733298" w:rsidRPr="00383778">
        <w:rPr>
          <w:rFonts w:ascii="Arial" w:hAnsi="Arial" w:cs="Arial"/>
          <w:bCs/>
          <w:sz w:val="20"/>
          <w:szCs w:val="20"/>
        </w:rPr>
        <w:tab/>
      </w:r>
    </w:p>
    <w:p w:rsidR="007E4E28" w:rsidRPr="00383778" w:rsidRDefault="007E4E28" w:rsidP="007E4E28">
      <w:pPr>
        <w:jc w:val="both"/>
        <w:rPr>
          <w:rFonts w:ascii="Arial" w:hAnsi="Arial" w:cs="Arial"/>
          <w:bCs/>
          <w:sz w:val="20"/>
          <w:szCs w:val="20"/>
        </w:rPr>
      </w:pPr>
      <w:r w:rsidRPr="00383778">
        <w:rPr>
          <w:rFonts w:ascii="Arial" w:hAnsi="Arial" w:cs="Arial"/>
          <w:bCs/>
          <w:sz w:val="20"/>
          <w:szCs w:val="20"/>
        </w:rPr>
        <w:t>Oborová zdravotní pojišťovna zaměstnanců</w:t>
      </w:r>
      <w:r w:rsidRPr="00383778">
        <w:rPr>
          <w:rFonts w:ascii="Arial" w:hAnsi="Arial" w:cs="Arial"/>
          <w:bCs/>
          <w:sz w:val="20"/>
          <w:szCs w:val="20"/>
        </w:rPr>
        <w:tab/>
      </w:r>
      <w:r w:rsidRPr="00383778">
        <w:rPr>
          <w:rFonts w:ascii="Arial" w:hAnsi="Arial" w:cs="Arial"/>
          <w:bCs/>
          <w:sz w:val="20"/>
          <w:szCs w:val="20"/>
        </w:rPr>
        <w:tab/>
      </w:r>
      <w:r w:rsidRPr="00383778">
        <w:rPr>
          <w:rFonts w:ascii="Arial" w:hAnsi="Arial" w:cs="Arial"/>
          <w:bCs/>
          <w:sz w:val="20"/>
          <w:szCs w:val="20"/>
        </w:rPr>
        <w:tab/>
      </w:r>
    </w:p>
    <w:p w:rsidR="007E4E28" w:rsidRPr="00383778" w:rsidRDefault="007E4E28" w:rsidP="007E4E28">
      <w:pPr>
        <w:jc w:val="both"/>
        <w:rPr>
          <w:rFonts w:ascii="Arial" w:hAnsi="Arial" w:cs="Arial"/>
          <w:bCs/>
          <w:sz w:val="20"/>
          <w:szCs w:val="20"/>
        </w:rPr>
      </w:pPr>
      <w:r w:rsidRPr="00383778">
        <w:rPr>
          <w:rFonts w:ascii="Arial" w:hAnsi="Arial" w:cs="Arial"/>
          <w:bCs/>
          <w:sz w:val="20"/>
          <w:szCs w:val="20"/>
        </w:rPr>
        <w:t>bank, pojišťoven a stavebnictví</w:t>
      </w:r>
      <w:r w:rsidRPr="00383778">
        <w:rPr>
          <w:rFonts w:ascii="Arial" w:hAnsi="Arial" w:cs="Arial"/>
          <w:bCs/>
          <w:sz w:val="20"/>
          <w:szCs w:val="20"/>
        </w:rPr>
        <w:tab/>
      </w:r>
    </w:p>
    <w:p w:rsidR="00365EE6" w:rsidRDefault="00365EE6" w:rsidP="00EC1361">
      <w:pPr>
        <w:widowControl w:val="0"/>
        <w:rPr>
          <w:rFonts w:ascii="Arial" w:hAnsi="Arial" w:cs="Arial"/>
          <w:sz w:val="20"/>
          <w:szCs w:val="20"/>
        </w:rPr>
      </w:pPr>
      <w:bookmarkStart w:id="1" w:name="_Toc378340675"/>
    </w:p>
    <w:p w:rsidR="00965EB4" w:rsidRDefault="00965EB4" w:rsidP="00EC1361">
      <w:pPr>
        <w:widowControl w:val="0"/>
        <w:rPr>
          <w:rFonts w:ascii="Arial" w:hAnsi="Arial" w:cs="Arial"/>
          <w:sz w:val="20"/>
          <w:szCs w:val="20"/>
        </w:rPr>
      </w:pPr>
    </w:p>
    <w:p w:rsidR="00965EB4" w:rsidRPr="00F257E3" w:rsidRDefault="00965EB4" w:rsidP="00EC1361">
      <w:pPr>
        <w:widowControl w:val="0"/>
        <w:rPr>
          <w:rFonts w:ascii="Arial" w:hAnsi="Arial" w:cs="Arial"/>
          <w:sz w:val="20"/>
          <w:szCs w:val="20"/>
        </w:rPr>
      </w:pPr>
    </w:p>
    <w:bookmarkEnd w:id="1"/>
    <w:p w:rsidR="00155A7B" w:rsidRPr="00112193" w:rsidRDefault="00155A7B">
      <w:pPr>
        <w:jc w:val="both"/>
        <w:rPr>
          <w:rFonts w:ascii="Arial" w:hAnsi="Arial" w:cs="Arial"/>
          <w:bCs/>
          <w:sz w:val="20"/>
          <w:szCs w:val="20"/>
        </w:rPr>
      </w:pPr>
    </w:p>
    <w:sectPr w:rsidR="00155A7B" w:rsidRPr="00112193" w:rsidSect="00246895">
      <w:headerReference w:type="default" r:id="rId12"/>
      <w:footerReference w:type="default" r:id="rId13"/>
      <w:pgSz w:w="11906" w:h="16838"/>
      <w:pgMar w:top="1588" w:right="1418" w:bottom="1134" w:left="1418"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AA" w:rsidRDefault="00EB57AA" w:rsidP="00AB3183">
      <w:r>
        <w:separator/>
      </w:r>
    </w:p>
  </w:endnote>
  <w:endnote w:type="continuationSeparator" w:id="0">
    <w:p w:rsidR="00EB57AA" w:rsidRDefault="00EB57AA" w:rsidP="00AB3183">
      <w:r>
        <w:continuationSeparator/>
      </w:r>
    </w:p>
  </w:endnote>
  <w:endnote w:type="continuationNotice" w:id="1">
    <w:p w:rsidR="00EB57AA" w:rsidRDefault="00EB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373992"/>
      <w:docPartObj>
        <w:docPartGallery w:val="Page Numbers (Bottom of Page)"/>
        <w:docPartUnique/>
      </w:docPartObj>
    </w:sdtPr>
    <w:sdtEndPr/>
    <w:sdtContent>
      <w:p w:rsidR="00627A9B" w:rsidRPr="00733298" w:rsidRDefault="00627A9B">
        <w:pPr>
          <w:pStyle w:val="Zpat"/>
          <w:jc w:val="right"/>
          <w:rPr>
            <w:rFonts w:ascii="Arial" w:hAnsi="Arial" w:cs="Arial"/>
            <w:sz w:val="20"/>
            <w:szCs w:val="20"/>
          </w:rPr>
        </w:pPr>
        <w:r w:rsidRPr="00733298">
          <w:rPr>
            <w:rFonts w:ascii="Arial" w:hAnsi="Arial" w:cs="Arial"/>
            <w:sz w:val="20"/>
            <w:szCs w:val="20"/>
          </w:rPr>
          <w:fldChar w:fldCharType="begin"/>
        </w:r>
        <w:r w:rsidRPr="00733298">
          <w:rPr>
            <w:rFonts w:ascii="Arial" w:hAnsi="Arial" w:cs="Arial"/>
            <w:sz w:val="20"/>
            <w:szCs w:val="20"/>
          </w:rPr>
          <w:instrText>PAGE   \* MERGEFORMAT</w:instrText>
        </w:r>
        <w:r w:rsidRPr="00733298">
          <w:rPr>
            <w:rFonts w:ascii="Arial" w:hAnsi="Arial" w:cs="Arial"/>
            <w:sz w:val="20"/>
            <w:szCs w:val="20"/>
          </w:rPr>
          <w:fldChar w:fldCharType="separate"/>
        </w:r>
        <w:r w:rsidR="00841893">
          <w:rPr>
            <w:rFonts w:ascii="Arial" w:hAnsi="Arial" w:cs="Arial"/>
            <w:noProof/>
            <w:sz w:val="20"/>
            <w:szCs w:val="20"/>
          </w:rPr>
          <w:t>5</w:t>
        </w:r>
        <w:r w:rsidRPr="00733298">
          <w:rPr>
            <w:rFonts w:ascii="Arial" w:hAnsi="Arial" w:cs="Arial"/>
            <w:sz w:val="20"/>
            <w:szCs w:val="20"/>
          </w:rPr>
          <w:fldChar w:fldCharType="end"/>
        </w:r>
      </w:p>
    </w:sdtContent>
  </w:sdt>
  <w:p w:rsidR="00627A9B" w:rsidRDefault="00627A9B" w:rsidP="007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AA" w:rsidRDefault="00EB57AA" w:rsidP="00AB3183">
      <w:r>
        <w:separator/>
      </w:r>
    </w:p>
  </w:footnote>
  <w:footnote w:type="continuationSeparator" w:id="0">
    <w:p w:rsidR="00EB57AA" w:rsidRDefault="00EB57AA" w:rsidP="00AB3183">
      <w:r>
        <w:continuationSeparator/>
      </w:r>
    </w:p>
  </w:footnote>
  <w:footnote w:type="continuationNotice" w:id="1">
    <w:p w:rsidR="00EB57AA" w:rsidRDefault="00EB57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9B" w:rsidRDefault="00627A9B">
    <w:pPr>
      <w:pStyle w:val="Zhlav"/>
    </w:pPr>
    <w:r>
      <w:rPr>
        <w:noProof/>
      </w:rPr>
      <w:drawing>
        <wp:anchor distT="0" distB="0" distL="114300" distR="114300" simplePos="0" relativeHeight="251659264" behindDoc="0" locked="0" layoutInCell="1" allowOverlap="1" wp14:anchorId="209314B9" wp14:editId="458ECE81">
          <wp:simplePos x="0" y="0"/>
          <wp:positionH relativeFrom="column">
            <wp:posOffset>635</wp:posOffset>
          </wp:positionH>
          <wp:positionV relativeFrom="paragraph">
            <wp:posOffset>-104775</wp:posOffset>
          </wp:positionV>
          <wp:extent cx="2705100" cy="428625"/>
          <wp:effectExtent l="0" t="0" r="0" b="9525"/>
          <wp:wrapNone/>
          <wp:docPr id="18" name="obrázek 18"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3A32251"/>
    <w:multiLevelType w:val="hybridMultilevel"/>
    <w:tmpl w:val="81BEC8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4EE4B8F"/>
    <w:multiLevelType w:val="hybridMultilevel"/>
    <w:tmpl w:val="74020B82"/>
    <w:lvl w:ilvl="0" w:tplc="C1E26F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C7436"/>
    <w:multiLevelType w:val="hybridMultilevel"/>
    <w:tmpl w:val="794CFF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745221"/>
    <w:multiLevelType w:val="multilevel"/>
    <w:tmpl w:val="ECDE8154"/>
    <w:lvl w:ilvl="0">
      <w:start w:val="1"/>
      <w:numFmt w:val="decimal"/>
      <w:lvlText w:val="%1."/>
      <w:lvlJc w:val="left"/>
      <w:pPr>
        <w:ind w:left="360" w:hanging="360"/>
      </w:pPr>
      <w:rPr>
        <w:i w:val="0"/>
      </w:rPr>
    </w:lvl>
    <w:lvl w:ilvl="1">
      <w:start w:val="1"/>
      <w:numFmt w:val="decimal"/>
      <w:lvlText w:val="%2)"/>
      <w:lvlJc w:val="left"/>
      <w:pPr>
        <w:ind w:left="360" w:hanging="360"/>
      </w:pPr>
      <w:rPr>
        <w:rFonts w:ascii="Arial" w:eastAsia="Times New Roman" w:hAnsi="Arial" w:cs="Arial"/>
        <w:b w:val="0"/>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073E1137"/>
    <w:multiLevelType w:val="hybridMultilevel"/>
    <w:tmpl w:val="12D6E968"/>
    <w:lvl w:ilvl="0" w:tplc="C9D44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49393E"/>
    <w:multiLevelType w:val="hybridMultilevel"/>
    <w:tmpl w:val="0ABC2442"/>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D52425"/>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8208A8"/>
    <w:multiLevelType w:val="hybridMultilevel"/>
    <w:tmpl w:val="AEE64F44"/>
    <w:lvl w:ilvl="0" w:tplc="647A24C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E11DBA"/>
    <w:multiLevelType w:val="hybridMultilevel"/>
    <w:tmpl w:val="9D0C7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0F6370B4"/>
    <w:multiLevelType w:val="hybridMultilevel"/>
    <w:tmpl w:val="15968E3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4245786"/>
    <w:multiLevelType w:val="hybridMultilevel"/>
    <w:tmpl w:val="D0246D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304361"/>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202A2A91"/>
    <w:multiLevelType w:val="hybridMultilevel"/>
    <w:tmpl w:val="681C7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31272E"/>
    <w:multiLevelType w:val="hybridMultilevel"/>
    <w:tmpl w:val="B5CCE8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19" w15:restartNumberingAfterBreak="0">
    <w:nsid w:val="25F97E75"/>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6F2A2A"/>
    <w:multiLevelType w:val="hybridMultilevel"/>
    <w:tmpl w:val="7324BBA2"/>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21"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E8143AA"/>
    <w:multiLevelType w:val="hybridMultilevel"/>
    <w:tmpl w:val="6246B4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27374C"/>
    <w:multiLevelType w:val="hybridMultilevel"/>
    <w:tmpl w:val="244AB3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30F5566C"/>
    <w:multiLevelType w:val="multilevel"/>
    <w:tmpl w:val="DD664A58"/>
    <w:lvl w:ilvl="0">
      <w:start w:val="1"/>
      <w:numFmt w:val="upperRoman"/>
      <w:lvlText w:val="%1."/>
      <w:lvlJc w:val="right"/>
      <w:pPr>
        <w:ind w:left="720" w:hanging="360"/>
      </w:pPr>
      <w:rPr>
        <w:b/>
      </w:rPr>
    </w:lvl>
    <w:lvl w:ilvl="1">
      <w:start w:val="1"/>
      <w:numFmt w:val="decimal"/>
      <w:lvlText w:val="%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12924AB"/>
    <w:multiLevelType w:val="hybridMultilevel"/>
    <w:tmpl w:val="7526D2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6D29F6"/>
    <w:multiLevelType w:val="hybridMultilevel"/>
    <w:tmpl w:val="0FF446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5693E31"/>
    <w:multiLevelType w:val="hybridMultilevel"/>
    <w:tmpl w:val="6246B4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881CDC"/>
    <w:multiLevelType w:val="hybridMultilevel"/>
    <w:tmpl w:val="653637C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30" w15:restartNumberingAfterBreak="0">
    <w:nsid w:val="3D23255A"/>
    <w:multiLevelType w:val="hybridMultilevel"/>
    <w:tmpl w:val="3D14A4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AC7199"/>
    <w:multiLevelType w:val="hybridMultilevel"/>
    <w:tmpl w:val="90A2FC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9C6090"/>
    <w:multiLevelType w:val="hybridMultilevel"/>
    <w:tmpl w:val="F8649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AB7A16"/>
    <w:multiLevelType w:val="hybridMultilevel"/>
    <w:tmpl w:val="ED5A35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48C7428E"/>
    <w:multiLevelType w:val="hybridMultilevel"/>
    <w:tmpl w:val="D48EF226"/>
    <w:lvl w:ilvl="0" w:tplc="0405000F">
      <w:start w:val="5"/>
      <w:numFmt w:val="decimal"/>
      <w:lvlText w:val="%1."/>
      <w:lvlJc w:val="left"/>
      <w:pPr>
        <w:ind w:left="720" w:hanging="360"/>
      </w:pPr>
      <w:rPr>
        <w:rFonts w:hint="default"/>
      </w:rPr>
    </w:lvl>
    <w:lvl w:ilvl="1" w:tplc="53A67FE4">
      <w:start w:val="1"/>
      <w:numFmt w:val="decimal"/>
      <w:lvlText w:val="%2."/>
      <w:lvlJc w:val="left"/>
      <w:pPr>
        <w:ind w:left="1440" w:hanging="360"/>
      </w:pPr>
      <w:rPr>
        <w:rFonts w:ascii="Times New Roman" w:eastAsiaTheme="minorHAnsi" w:hAnsi="Times New Roman" w:cstheme="minorBid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35408B"/>
    <w:multiLevelType w:val="hybridMultilevel"/>
    <w:tmpl w:val="A7749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724492"/>
    <w:multiLevelType w:val="hybridMultilevel"/>
    <w:tmpl w:val="388EE8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911D73"/>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894C9A"/>
    <w:multiLevelType w:val="hybridMultilevel"/>
    <w:tmpl w:val="DBEA465C"/>
    <w:lvl w:ilvl="0" w:tplc="32E4D20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56D026B"/>
    <w:multiLevelType w:val="hybridMultilevel"/>
    <w:tmpl w:val="EFEE0A94"/>
    <w:lvl w:ilvl="0" w:tplc="39B07A0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F13A47"/>
    <w:multiLevelType w:val="hybridMultilevel"/>
    <w:tmpl w:val="DC4CE2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2D975A1"/>
    <w:multiLevelType w:val="hybridMultilevel"/>
    <w:tmpl w:val="F56CD1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4" w15:restartNumberingAfterBreak="0">
    <w:nsid w:val="69941C45"/>
    <w:multiLevelType w:val="hybridMultilevel"/>
    <w:tmpl w:val="6246B4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EC517D"/>
    <w:multiLevelType w:val="hybridMultilevel"/>
    <w:tmpl w:val="5DF616FC"/>
    <w:lvl w:ilvl="0" w:tplc="0405000F">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5625A0"/>
    <w:multiLevelType w:val="hybridMultilevel"/>
    <w:tmpl w:val="06B6E5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E00901"/>
    <w:multiLevelType w:val="hybridMultilevel"/>
    <w:tmpl w:val="44F6F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6"/>
  </w:num>
  <w:num w:numId="3">
    <w:abstractNumId w:val="36"/>
  </w:num>
  <w:num w:numId="4">
    <w:abstractNumId w:val="40"/>
  </w:num>
  <w:num w:numId="5">
    <w:abstractNumId w:val="2"/>
  </w:num>
  <w:num w:numId="6">
    <w:abstractNumId w:val="28"/>
  </w:num>
  <w:num w:numId="7">
    <w:abstractNumId w:val="44"/>
  </w:num>
  <w:num w:numId="8">
    <w:abstractNumId w:val="17"/>
  </w:num>
  <w:num w:numId="9">
    <w:abstractNumId w:val="46"/>
  </w:num>
  <w:num w:numId="10">
    <w:abstractNumId w:val="37"/>
  </w:num>
  <w:num w:numId="11">
    <w:abstractNumId w:val="31"/>
  </w:num>
  <w:num w:numId="12">
    <w:abstractNumId w:val="16"/>
  </w:num>
  <w:num w:numId="13">
    <w:abstractNumId w:val="26"/>
  </w:num>
  <w:num w:numId="14">
    <w:abstractNumId w:val="25"/>
  </w:num>
  <w:num w:numId="15">
    <w:abstractNumId w:val="13"/>
  </w:num>
  <w:num w:numId="16">
    <w:abstractNumId w:val="48"/>
  </w:num>
  <w:num w:numId="17">
    <w:abstractNumId w:val="30"/>
  </w:num>
  <w:num w:numId="18">
    <w:abstractNumId w:val="32"/>
  </w:num>
  <w:num w:numId="19">
    <w:abstractNumId w:val="14"/>
  </w:num>
  <w:num w:numId="20">
    <w:abstractNumId w:val="11"/>
  </w:num>
  <w:num w:numId="21">
    <w:abstractNumId w:val="47"/>
  </w:num>
  <w:num w:numId="22">
    <w:abstractNumId w:val="7"/>
  </w:num>
  <w:num w:numId="23">
    <w:abstractNumId w:val="3"/>
  </w:num>
  <w:num w:numId="24">
    <w:abstractNumId w:val="9"/>
  </w:num>
  <w:num w:numId="25">
    <w:abstractNumId w:val="41"/>
  </w:num>
  <w:num w:numId="26">
    <w:abstractNumId w:val="5"/>
  </w:num>
  <w:num w:numId="27">
    <w:abstractNumId w:val="8"/>
  </w:num>
  <w:num w:numId="28">
    <w:abstractNumId w:val="22"/>
  </w:num>
  <w:num w:numId="29">
    <w:abstractNumId w:val="35"/>
  </w:num>
  <w:num w:numId="30">
    <w:abstractNumId w:val="10"/>
  </w:num>
  <w:num w:numId="31">
    <w:abstractNumId w:val="0"/>
  </w:num>
  <w:num w:numId="32">
    <w:abstractNumId w:val="27"/>
  </w:num>
  <w:num w:numId="33">
    <w:abstractNumId w:val="29"/>
  </w:num>
  <w:num w:numId="34">
    <w:abstractNumId w:val="15"/>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1"/>
  </w:num>
  <w:num w:numId="40">
    <w:abstractNumId w:val="39"/>
  </w:num>
  <w:num w:numId="41">
    <w:abstractNumId w:val="38"/>
  </w:num>
  <w:num w:numId="42">
    <w:abstractNumId w:val="23"/>
  </w:num>
  <w:num w:numId="43">
    <w:abstractNumId w:val="4"/>
  </w:num>
  <w:num w:numId="44">
    <w:abstractNumId w:val="1"/>
  </w:num>
  <w:num w:numId="45">
    <w:abstractNumId w:val="20"/>
  </w:num>
  <w:num w:numId="46">
    <w:abstractNumId w:val="45"/>
  </w:num>
  <w:num w:numId="47">
    <w:abstractNumId w:val="33"/>
  </w:num>
  <w:num w:numId="48">
    <w:abstractNumId w:val="42"/>
  </w:num>
  <w:num w:numId="4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B"/>
    <w:rsid w:val="000004F0"/>
    <w:rsid w:val="000032D9"/>
    <w:rsid w:val="00010388"/>
    <w:rsid w:val="00012D2F"/>
    <w:rsid w:val="000145BD"/>
    <w:rsid w:val="00014D35"/>
    <w:rsid w:val="000156BE"/>
    <w:rsid w:val="000217A8"/>
    <w:rsid w:val="00023251"/>
    <w:rsid w:val="00023CB1"/>
    <w:rsid w:val="000274BD"/>
    <w:rsid w:val="00031262"/>
    <w:rsid w:val="00035616"/>
    <w:rsid w:val="00036433"/>
    <w:rsid w:val="000442A5"/>
    <w:rsid w:val="00045D67"/>
    <w:rsid w:val="0004788C"/>
    <w:rsid w:val="00052AC5"/>
    <w:rsid w:val="00054BF1"/>
    <w:rsid w:val="00056C09"/>
    <w:rsid w:val="00056F36"/>
    <w:rsid w:val="00057077"/>
    <w:rsid w:val="000617D2"/>
    <w:rsid w:val="000623F2"/>
    <w:rsid w:val="000640E6"/>
    <w:rsid w:val="0006534F"/>
    <w:rsid w:val="00070B05"/>
    <w:rsid w:val="00072064"/>
    <w:rsid w:val="000727D1"/>
    <w:rsid w:val="000764B7"/>
    <w:rsid w:val="00077CAF"/>
    <w:rsid w:val="00077EF0"/>
    <w:rsid w:val="000800D1"/>
    <w:rsid w:val="00081409"/>
    <w:rsid w:val="000823B0"/>
    <w:rsid w:val="000845E3"/>
    <w:rsid w:val="0008530B"/>
    <w:rsid w:val="0008538E"/>
    <w:rsid w:val="00086EE0"/>
    <w:rsid w:val="0008705C"/>
    <w:rsid w:val="000950EC"/>
    <w:rsid w:val="00096243"/>
    <w:rsid w:val="00096CBF"/>
    <w:rsid w:val="0009783A"/>
    <w:rsid w:val="00097FEB"/>
    <w:rsid w:val="000A3BC4"/>
    <w:rsid w:val="000B0A03"/>
    <w:rsid w:val="000B1E01"/>
    <w:rsid w:val="000B35CE"/>
    <w:rsid w:val="000B3C0B"/>
    <w:rsid w:val="000B4462"/>
    <w:rsid w:val="000B7B72"/>
    <w:rsid w:val="000C1EA1"/>
    <w:rsid w:val="000C24F4"/>
    <w:rsid w:val="000C49B3"/>
    <w:rsid w:val="000C4EE6"/>
    <w:rsid w:val="000C5D00"/>
    <w:rsid w:val="000C6D7D"/>
    <w:rsid w:val="000C7864"/>
    <w:rsid w:val="000D081F"/>
    <w:rsid w:val="000D455F"/>
    <w:rsid w:val="000D6B9B"/>
    <w:rsid w:val="000D75BA"/>
    <w:rsid w:val="000D7D5C"/>
    <w:rsid w:val="000E09DE"/>
    <w:rsid w:val="000E3B5E"/>
    <w:rsid w:val="000E61C3"/>
    <w:rsid w:val="000E6E2E"/>
    <w:rsid w:val="000E7DC6"/>
    <w:rsid w:val="000F00E0"/>
    <w:rsid w:val="000F09C5"/>
    <w:rsid w:val="000F5ACE"/>
    <w:rsid w:val="00100A7A"/>
    <w:rsid w:val="00101A46"/>
    <w:rsid w:val="00103CF4"/>
    <w:rsid w:val="00104A74"/>
    <w:rsid w:val="00112193"/>
    <w:rsid w:val="00112C80"/>
    <w:rsid w:val="00114A18"/>
    <w:rsid w:val="001153EE"/>
    <w:rsid w:val="00120786"/>
    <w:rsid w:val="0012107F"/>
    <w:rsid w:val="00123C92"/>
    <w:rsid w:val="001255C7"/>
    <w:rsid w:val="00127320"/>
    <w:rsid w:val="00127A51"/>
    <w:rsid w:val="00132E3A"/>
    <w:rsid w:val="00136C3E"/>
    <w:rsid w:val="00137FEE"/>
    <w:rsid w:val="001458C7"/>
    <w:rsid w:val="00150CE9"/>
    <w:rsid w:val="001545B2"/>
    <w:rsid w:val="001545CD"/>
    <w:rsid w:val="00154DF5"/>
    <w:rsid w:val="00155A7B"/>
    <w:rsid w:val="00156DD6"/>
    <w:rsid w:val="00161920"/>
    <w:rsid w:val="00164C53"/>
    <w:rsid w:val="0016558E"/>
    <w:rsid w:val="001670AA"/>
    <w:rsid w:val="00175110"/>
    <w:rsid w:val="001769D0"/>
    <w:rsid w:val="00177B5E"/>
    <w:rsid w:val="00181D6E"/>
    <w:rsid w:val="0018421F"/>
    <w:rsid w:val="00185068"/>
    <w:rsid w:val="00185378"/>
    <w:rsid w:val="0018590B"/>
    <w:rsid w:val="00187C55"/>
    <w:rsid w:val="0019157A"/>
    <w:rsid w:val="00191BF2"/>
    <w:rsid w:val="0019227C"/>
    <w:rsid w:val="00193456"/>
    <w:rsid w:val="001941F4"/>
    <w:rsid w:val="00196F30"/>
    <w:rsid w:val="001A0F55"/>
    <w:rsid w:val="001A2F9C"/>
    <w:rsid w:val="001A4371"/>
    <w:rsid w:val="001A4EDA"/>
    <w:rsid w:val="001A5D80"/>
    <w:rsid w:val="001A5E8A"/>
    <w:rsid w:val="001A6458"/>
    <w:rsid w:val="001B2461"/>
    <w:rsid w:val="001B2DE4"/>
    <w:rsid w:val="001B388A"/>
    <w:rsid w:val="001B3C1B"/>
    <w:rsid w:val="001B5AAF"/>
    <w:rsid w:val="001B5E8C"/>
    <w:rsid w:val="001B7949"/>
    <w:rsid w:val="001C04F7"/>
    <w:rsid w:val="001C37D4"/>
    <w:rsid w:val="001C46B2"/>
    <w:rsid w:val="001C62A9"/>
    <w:rsid w:val="001C6444"/>
    <w:rsid w:val="001C7826"/>
    <w:rsid w:val="001D3BDF"/>
    <w:rsid w:val="001D455A"/>
    <w:rsid w:val="001D4C34"/>
    <w:rsid w:val="001D5DC9"/>
    <w:rsid w:val="001E2B48"/>
    <w:rsid w:val="001E375A"/>
    <w:rsid w:val="001F1305"/>
    <w:rsid w:val="001F4A37"/>
    <w:rsid w:val="002004E4"/>
    <w:rsid w:val="00201058"/>
    <w:rsid w:val="002013F7"/>
    <w:rsid w:val="00202ACE"/>
    <w:rsid w:val="00202E33"/>
    <w:rsid w:val="00203683"/>
    <w:rsid w:val="002072F9"/>
    <w:rsid w:val="00215EFF"/>
    <w:rsid w:val="00220A71"/>
    <w:rsid w:val="00224CDA"/>
    <w:rsid w:val="00232DB8"/>
    <w:rsid w:val="002334D1"/>
    <w:rsid w:val="00235B4D"/>
    <w:rsid w:val="00240B5F"/>
    <w:rsid w:val="00241323"/>
    <w:rsid w:val="00244924"/>
    <w:rsid w:val="00245CE7"/>
    <w:rsid w:val="00246895"/>
    <w:rsid w:val="0025019B"/>
    <w:rsid w:val="002525F3"/>
    <w:rsid w:val="00252C32"/>
    <w:rsid w:val="00254936"/>
    <w:rsid w:val="00255810"/>
    <w:rsid w:val="00255B56"/>
    <w:rsid w:val="00257EEA"/>
    <w:rsid w:val="00260E2F"/>
    <w:rsid w:val="00260FD3"/>
    <w:rsid w:val="0026233C"/>
    <w:rsid w:val="00264F5B"/>
    <w:rsid w:val="00276D39"/>
    <w:rsid w:val="0028065C"/>
    <w:rsid w:val="00282E26"/>
    <w:rsid w:val="002930A7"/>
    <w:rsid w:val="00293EB9"/>
    <w:rsid w:val="002940BF"/>
    <w:rsid w:val="002A4ED9"/>
    <w:rsid w:val="002A7A70"/>
    <w:rsid w:val="002B0F25"/>
    <w:rsid w:val="002B16AC"/>
    <w:rsid w:val="002B4412"/>
    <w:rsid w:val="002B7124"/>
    <w:rsid w:val="002B771B"/>
    <w:rsid w:val="002C08A2"/>
    <w:rsid w:val="002C2B00"/>
    <w:rsid w:val="002C2B33"/>
    <w:rsid w:val="002C34F3"/>
    <w:rsid w:val="002C599F"/>
    <w:rsid w:val="002D0499"/>
    <w:rsid w:val="002D1D28"/>
    <w:rsid w:val="002D770C"/>
    <w:rsid w:val="002E599E"/>
    <w:rsid w:val="002E5A9F"/>
    <w:rsid w:val="002E6C5E"/>
    <w:rsid w:val="002E6EE7"/>
    <w:rsid w:val="002F07F2"/>
    <w:rsid w:val="002F1D46"/>
    <w:rsid w:val="002F1DBA"/>
    <w:rsid w:val="002F3273"/>
    <w:rsid w:val="002F5844"/>
    <w:rsid w:val="002F6C49"/>
    <w:rsid w:val="003003E9"/>
    <w:rsid w:val="00303EE5"/>
    <w:rsid w:val="003042CD"/>
    <w:rsid w:val="00304C7D"/>
    <w:rsid w:val="00305514"/>
    <w:rsid w:val="00305ADD"/>
    <w:rsid w:val="00312701"/>
    <w:rsid w:val="003150B6"/>
    <w:rsid w:val="0031602F"/>
    <w:rsid w:val="00316171"/>
    <w:rsid w:val="0032313F"/>
    <w:rsid w:val="00325526"/>
    <w:rsid w:val="00325BEB"/>
    <w:rsid w:val="003271C7"/>
    <w:rsid w:val="00327C98"/>
    <w:rsid w:val="003302B7"/>
    <w:rsid w:val="00336BB0"/>
    <w:rsid w:val="00347309"/>
    <w:rsid w:val="00347BDE"/>
    <w:rsid w:val="00347C75"/>
    <w:rsid w:val="00350DAE"/>
    <w:rsid w:val="003517BC"/>
    <w:rsid w:val="00352723"/>
    <w:rsid w:val="00352776"/>
    <w:rsid w:val="0035292E"/>
    <w:rsid w:val="00354724"/>
    <w:rsid w:val="00355760"/>
    <w:rsid w:val="0035678D"/>
    <w:rsid w:val="0036007C"/>
    <w:rsid w:val="003630B7"/>
    <w:rsid w:val="0036409F"/>
    <w:rsid w:val="00365EE6"/>
    <w:rsid w:val="00366815"/>
    <w:rsid w:val="00370E07"/>
    <w:rsid w:val="003713A5"/>
    <w:rsid w:val="0037251E"/>
    <w:rsid w:val="00373613"/>
    <w:rsid w:val="00373B03"/>
    <w:rsid w:val="00374DA0"/>
    <w:rsid w:val="0037513E"/>
    <w:rsid w:val="003810F6"/>
    <w:rsid w:val="00382017"/>
    <w:rsid w:val="00382E05"/>
    <w:rsid w:val="00383778"/>
    <w:rsid w:val="0038638F"/>
    <w:rsid w:val="003875E1"/>
    <w:rsid w:val="00391FB0"/>
    <w:rsid w:val="003932CB"/>
    <w:rsid w:val="003936AA"/>
    <w:rsid w:val="00394486"/>
    <w:rsid w:val="003946D8"/>
    <w:rsid w:val="00395737"/>
    <w:rsid w:val="00396B37"/>
    <w:rsid w:val="00396E9A"/>
    <w:rsid w:val="003A0FB6"/>
    <w:rsid w:val="003A115B"/>
    <w:rsid w:val="003A2541"/>
    <w:rsid w:val="003A272F"/>
    <w:rsid w:val="003A2E28"/>
    <w:rsid w:val="003A3D34"/>
    <w:rsid w:val="003A5145"/>
    <w:rsid w:val="003B0DEF"/>
    <w:rsid w:val="003B42A7"/>
    <w:rsid w:val="003B4E0D"/>
    <w:rsid w:val="003B6A47"/>
    <w:rsid w:val="003B75A2"/>
    <w:rsid w:val="003C046C"/>
    <w:rsid w:val="003C493B"/>
    <w:rsid w:val="003D0A66"/>
    <w:rsid w:val="003D288A"/>
    <w:rsid w:val="003D3C59"/>
    <w:rsid w:val="003D51D3"/>
    <w:rsid w:val="003D6255"/>
    <w:rsid w:val="003E3758"/>
    <w:rsid w:val="003E44F2"/>
    <w:rsid w:val="003F03E7"/>
    <w:rsid w:val="003F39BC"/>
    <w:rsid w:val="003F6BFA"/>
    <w:rsid w:val="003F7305"/>
    <w:rsid w:val="00403710"/>
    <w:rsid w:val="00404C07"/>
    <w:rsid w:val="0041044A"/>
    <w:rsid w:val="00410721"/>
    <w:rsid w:val="00416744"/>
    <w:rsid w:val="00416748"/>
    <w:rsid w:val="00416B8C"/>
    <w:rsid w:val="00417EAD"/>
    <w:rsid w:val="00421155"/>
    <w:rsid w:val="00422B2F"/>
    <w:rsid w:val="00423585"/>
    <w:rsid w:val="00425716"/>
    <w:rsid w:val="00431765"/>
    <w:rsid w:val="004331BC"/>
    <w:rsid w:val="0043438E"/>
    <w:rsid w:val="0043684E"/>
    <w:rsid w:val="004428EF"/>
    <w:rsid w:val="00442CED"/>
    <w:rsid w:val="00442FC1"/>
    <w:rsid w:val="0044438D"/>
    <w:rsid w:val="004468A2"/>
    <w:rsid w:val="0045013C"/>
    <w:rsid w:val="00453909"/>
    <w:rsid w:val="00454456"/>
    <w:rsid w:val="004551D2"/>
    <w:rsid w:val="00460D5E"/>
    <w:rsid w:val="0046158B"/>
    <w:rsid w:val="00461BD4"/>
    <w:rsid w:val="004630EF"/>
    <w:rsid w:val="00471765"/>
    <w:rsid w:val="0047187A"/>
    <w:rsid w:val="004759B7"/>
    <w:rsid w:val="00482C7D"/>
    <w:rsid w:val="004833F7"/>
    <w:rsid w:val="00483B46"/>
    <w:rsid w:val="00484845"/>
    <w:rsid w:val="004849BA"/>
    <w:rsid w:val="0048664F"/>
    <w:rsid w:val="00486B2E"/>
    <w:rsid w:val="00487872"/>
    <w:rsid w:val="00490296"/>
    <w:rsid w:val="0049109A"/>
    <w:rsid w:val="00492E99"/>
    <w:rsid w:val="004942F0"/>
    <w:rsid w:val="004A2A14"/>
    <w:rsid w:val="004A4EA6"/>
    <w:rsid w:val="004A5335"/>
    <w:rsid w:val="004A5463"/>
    <w:rsid w:val="004A54D1"/>
    <w:rsid w:val="004A74E0"/>
    <w:rsid w:val="004A78D4"/>
    <w:rsid w:val="004B0A2C"/>
    <w:rsid w:val="004B13B5"/>
    <w:rsid w:val="004B36ED"/>
    <w:rsid w:val="004C04EB"/>
    <w:rsid w:val="004C16B9"/>
    <w:rsid w:val="004C37E7"/>
    <w:rsid w:val="004C3BA5"/>
    <w:rsid w:val="004C57F4"/>
    <w:rsid w:val="004D007A"/>
    <w:rsid w:val="004D0F97"/>
    <w:rsid w:val="004E01CB"/>
    <w:rsid w:val="004E3657"/>
    <w:rsid w:val="004E4F35"/>
    <w:rsid w:val="004E5056"/>
    <w:rsid w:val="004E66D9"/>
    <w:rsid w:val="004E740B"/>
    <w:rsid w:val="004F0CC0"/>
    <w:rsid w:val="004F2187"/>
    <w:rsid w:val="004F3F31"/>
    <w:rsid w:val="004F4539"/>
    <w:rsid w:val="0050012C"/>
    <w:rsid w:val="005031EE"/>
    <w:rsid w:val="005046F7"/>
    <w:rsid w:val="005075CA"/>
    <w:rsid w:val="005100DE"/>
    <w:rsid w:val="0051079C"/>
    <w:rsid w:val="00511479"/>
    <w:rsid w:val="00512363"/>
    <w:rsid w:val="005145FE"/>
    <w:rsid w:val="00514EF9"/>
    <w:rsid w:val="005157B6"/>
    <w:rsid w:val="0051708F"/>
    <w:rsid w:val="0052133B"/>
    <w:rsid w:val="00522016"/>
    <w:rsid w:val="00523829"/>
    <w:rsid w:val="00530618"/>
    <w:rsid w:val="00531443"/>
    <w:rsid w:val="00531579"/>
    <w:rsid w:val="005327F9"/>
    <w:rsid w:val="00532BC4"/>
    <w:rsid w:val="0053657F"/>
    <w:rsid w:val="00540873"/>
    <w:rsid w:val="00544E59"/>
    <w:rsid w:val="00546619"/>
    <w:rsid w:val="00547EF4"/>
    <w:rsid w:val="0055158E"/>
    <w:rsid w:val="00556268"/>
    <w:rsid w:val="00563518"/>
    <w:rsid w:val="0056637D"/>
    <w:rsid w:val="00566B0B"/>
    <w:rsid w:val="00574DCF"/>
    <w:rsid w:val="00577E3F"/>
    <w:rsid w:val="00580ABA"/>
    <w:rsid w:val="005810F7"/>
    <w:rsid w:val="00583B16"/>
    <w:rsid w:val="00583EAD"/>
    <w:rsid w:val="00584216"/>
    <w:rsid w:val="00591929"/>
    <w:rsid w:val="00595D53"/>
    <w:rsid w:val="00595DAC"/>
    <w:rsid w:val="005A1C81"/>
    <w:rsid w:val="005B0F48"/>
    <w:rsid w:val="005B5DA4"/>
    <w:rsid w:val="005C10D0"/>
    <w:rsid w:val="005C17A0"/>
    <w:rsid w:val="005C1A7B"/>
    <w:rsid w:val="005C34F7"/>
    <w:rsid w:val="005C6C19"/>
    <w:rsid w:val="005C7A98"/>
    <w:rsid w:val="005D229F"/>
    <w:rsid w:val="005D2B14"/>
    <w:rsid w:val="005D7BE7"/>
    <w:rsid w:val="005E05CF"/>
    <w:rsid w:val="005E0A1F"/>
    <w:rsid w:val="005E787A"/>
    <w:rsid w:val="005E7BE6"/>
    <w:rsid w:val="005F16C4"/>
    <w:rsid w:val="005F2F3B"/>
    <w:rsid w:val="005F48C8"/>
    <w:rsid w:val="005F5FD9"/>
    <w:rsid w:val="00600824"/>
    <w:rsid w:val="006011C2"/>
    <w:rsid w:val="006011C9"/>
    <w:rsid w:val="006014C6"/>
    <w:rsid w:val="0060251A"/>
    <w:rsid w:val="0060257B"/>
    <w:rsid w:val="006079EF"/>
    <w:rsid w:val="006105A6"/>
    <w:rsid w:val="006105EB"/>
    <w:rsid w:val="00611106"/>
    <w:rsid w:val="006118E5"/>
    <w:rsid w:val="00615E10"/>
    <w:rsid w:val="0061600B"/>
    <w:rsid w:val="006203B3"/>
    <w:rsid w:val="0062041E"/>
    <w:rsid w:val="006215DB"/>
    <w:rsid w:val="00626F40"/>
    <w:rsid w:val="00627130"/>
    <w:rsid w:val="00627A9B"/>
    <w:rsid w:val="00631FCF"/>
    <w:rsid w:val="00635086"/>
    <w:rsid w:val="00635FFD"/>
    <w:rsid w:val="006370E5"/>
    <w:rsid w:val="00637BA6"/>
    <w:rsid w:val="00640531"/>
    <w:rsid w:val="00642A14"/>
    <w:rsid w:val="00642EE6"/>
    <w:rsid w:val="00645C69"/>
    <w:rsid w:val="00650E14"/>
    <w:rsid w:val="00656ECA"/>
    <w:rsid w:val="0066452F"/>
    <w:rsid w:val="006646BA"/>
    <w:rsid w:val="00667402"/>
    <w:rsid w:val="00667CE8"/>
    <w:rsid w:val="00670CE5"/>
    <w:rsid w:val="00674EFF"/>
    <w:rsid w:val="00675D39"/>
    <w:rsid w:val="00676821"/>
    <w:rsid w:val="006778F8"/>
    <w:rsid w:val="006808DE"/>
    <w:rsid w:val="00682C98"/>
    <w:rsid w:val="00682F65"/>
    <w:rsid w:val="00683CC4"/>
    <w:rsid w:val="006855C0"/>
    <w:rsid w:val="00686023"/>
    <w:rsid w:val="00687175"/>
    <w:rsid w:val="00694D7F"/>
    <w:rsid w:val="006A0D8D"/>
    <w:rsid w:val="006A2A61"/>
    <w:rsid w:val="006A3673"/>
    <w:rsid w:val="006A5033"/>
    <w:rsid w:val="006A5A27"/>
    <w:rsid w:val="006A6781"/>
    <w:rsid w:val="006A6DA7"/>
    <w:rsid w:val="006A7256"/>
    <w:rsid w:val="006A7AC3"/>
    <w:rsid w:val="006B0381"/>
    <w:rsid w:val="006B1BB0"/>
    <w:rsid w:val="006B3F48"/>
    <w:rsid w:val="006B4A47"/>
    <w:rsid w:val="006B545A"/>
    <w:rsid w:val="006B749E"/>
    <w:rsid w:val="006C0760"/>
    <w:rsid w:val="006C2F9F"/>
    <w:rsid w:val="006C70E6"/>
    <w:rsid w:val="006D00A4"/>
    <w:rsid w:val="006D2D25"/>
    <w:rsid w:val="006D6B01"/>
    <w:rsid w:val="006E12E6"/>
    <w:rsid w:val="006E2F38"/>
    <w:rsid w:val="006E30A8"/>
    <w:rsid w:val="006E4017"/>
    <w:rsid w:val="006E4608"/>
    <w:rsid w:val="006E5565"/>
    <w:rsid w:val="006E5D6F"/>
    <w:rsid w:val="006E61E8"/>
    <w:rsid w:val="006E6EC9"/>
    <w:rsid w:val="006F451A"/>
    <w:rsid w:val="006F53B4"/>
    <w:rsid w:val="006F6EE3"/>
    <w:rsid w:val="006F7692"/>
    <w:rsid w:val="006F776B"/>
    <w:rsid w:val="006F7CB6"/>
    <w:rsid w:val="007004B2"/>
    <w:rsid w:val="00701660"/>
    <w:rsid w:val="00703E84"/>
    <w:rsid w:val="00703F5A"/>
    <w:rsid w:val="0070707C"/>
    <w:rsid w:val="0071183C"/>
    <w:rsid w:val="00715301"/>
    <w:rsid w:val="0071602F"/>
    <w:rsid w:val="007168A4"/>
    <w:rsid w:val="00716E5E"/>
    <w:rsid w:val="007176EB"/>
    <w:rsid w:val="007206F9"/>
    <w:rsid w:val="00721811"/>
    <w:rsid w:val="00721FCA"/>
    <w:rsid w:val="00722FC5"/>
    <w:rsid w:val="0072561C"/>
    <w:rsid w:val="007315E2"/>
    <w:rsid w:val="00733298"/>
    <w:rsid w:val="007348DC"/>
    <w:rsid w:val="007352A4"/>
    <w:rsid w:val="0073729D"/>
    <w:rsid w:val="0073797C"/>
    <w:rsid w:val="00741D6D"/>
    <w:rsid w:val="00743535"/>
    <w:rsid w:val="007460C6"/>
    <w:rsid w:val="007516C6"/>
    <w:rsid w:val="007527D5"/>
    <w:rsid w:val="0075427B"/>
    <w:rsid w:val="00755FA1"/>
    <w:rsid w:val="0075735E"/>
    <w:rsid w:val="00760415"/>
    <w:rsid w:val="007618BD"/>
    <w:rsid w:val="00761AF9"/>
    <w:rsid w:val="007625AE"/>
    <w:rsid w:val="00764F09"/>
    <w:rsid w:val="00765E54"/>
    <w:rsid w:val="007702C1"/>
    <w:rsid w:val="007719C6"/>
    <w:rsid w:val="00772F9C"/>
    <w:rsid w:val="007734CE"/>
    <w:rsid w:val="00773F21"/>
    <w:rsid w:val="007818B5"/>
    <w:rsid w:val="00784E5A"/>
    <w:rsid w:val="00785382"/>
    <w:rsid w:val="00785D19"/>
    <w:rsid w:val="00785F47"/>
    <w:rsid w:val="00794A66"/>
    <w:rsid w:val="0079509C"/>
    <w:rsid w:val="00795EE0"/>
    <w:rsid w:val="007964B2"/>
    <w:rsid w:val="007965A1"/>
    <w:rsid w:val="0079730B"/>
    <w:rsid w:val="00797598"/>
    <w:rsid w:val="007A096E"/>
    <w:rsid w:val="007A16B2"/>
    <w:rsid w:val="007A3A97"/>
    <w:rsid w:val="007A5EB9"/>
    <w:rsid w:val="007A637F"/>
    <w:rsid w:val="007A705D"/>
    <w:rsid w:val="007A7789"/>
    <w:rsid w:val="007B12B6"/>
    <w:rsid w:val="007B1A95"/>
    <w:rsid w:val="007B2D15"/>
    <w:rsid w:val="007B2EE8"/>
    <w:rsid w:val="007B3E64"/>
    <w:rsid w:val="007B44B8"/>
    <w:rsid w:val="007B527D"/>
    <w:rsid w:val="007C23B4"/>
    <w:rsid w:val="007C35A4"/>
    <w:rsid w:val="007C4C67"/>
    <w:rsid w:val="007C5B8F"/>
    <w:rsid w:val="007C75A5"/>
    <w:rsid w:val="007D161E"/>
    <w:rsid w:val="007D3F6C"/>
    <w:rsid w:val="007D7DF3"/>
    <w:rsid w:val="007E0F3C"/>
    <w:rsid w:val="007E2D53"/>
    <w:rsid w:val="007E46EF"/>
    <w:rsid w:val="007E4E28"/>
    <w:rsid w:val="007E546F"/>
    <w:rsid w:val="007E5E57"/>
    <w:rsid w:val="007E6468"/>
    <w:rsid w:val="007E79C2"/>
    <w:rsid w:val="007F008B"/>
    <w:rsid w:val="007F43BD"/>
    <w:rsid w:val="0080036B"/>
    <w:rsid w:val="008020C5"/>
    <w:rsid w:val="00802660"/>
    <w:rsid w:val="00805376"/>
    <w:rsid w:val="008115B7"/>
    <w:rsid w:val="00811FD0"/>
    <w:rsid w:val="00814D76"/>
    <w:rsid w:val="00815558"/>
    <w:rsid w:val="008218CC"/>
    <w:rsid w:val="008222A2"/>
    <w:rsid w:val="00822552"/>
    <w:rsid w:val="00822834"/>
    <w:rsid w:val="0082416E"/>
    <w:rsid w:val="008249A7"/>
    <w:rsid w:val="008255F2"/>
    <w:rsid w:val="00825603"/>
    <w:rsid w:val="00826734"/>
    <w:rsid w:val="008304F9"/>
    <w:rsid w:val="00835D67"/>
    <w:rsid w:val="0083795A"/>
    <w:rsid w:val="00837B56"/>
    <w:rsid w:val="00837E0E"/>
    <w:rsid w:val="00841893"/>
    <w:rsid w:val="008424E6"/>
    <w:rsid w:val="00842B51"/>
    <w:rsid w:val="00842BAC"/>
    <w:rsid w:val="0084313B"/>
    <w:rsid w:val="008453A4"/>
    <w:rsid w:val="00846ABC"/>
    <w:rsid w:val="00846B93"/>
    <w:rsid w:val="008478E9"/>
    <w:rsid w:val="00847D6F"/>
    <w:rsid w:val="00847FCB"/>
    <w:rsid w:val="008503DE"/>
    <w:rsid w:val="00851EEE"/>
    <w:rsid w:val="00854264"/>
    <w:rsid w:val="008579B7"/>
    <w:rsid w:val="00861547"/>
    <w:rsid w:val="008643B1"/>
    <w:rsid w:val="008667EF"/>
    <w:rsid w:val="00867615"/>
    <w:rsid w:val="00867CA8"/>
    <w:rsid w:val="008730E8"/>
    <w:rsid w:val="00874542"/>
    <w:rsid w:val="008758AF"/>
    <w:rsid w:val="0088448B"/>
    <w:rsid w:val="00885049"/>
    <w:rsid w:val="00885093"/>
    <w:rsid w:val="00885790"/>
    <w:rsid w:val="008862BF"/>
    <w:rsid w:val="0089008F"/>
    <w:rsid w:val="00892207"/>
    <w:rsid w:val="008924A4"/>
    <w:rsid w:val="00893A1B"/>
    <w:rsid w:val="0089579C"/>
    <w:rsid w:val="008968CB"/>
    <w:rsid w:val="00896CD8"/>
    <w:rsid w:val="008A1FDA"/>
    <w:rsid w:val="008A36E8"/>
    <w:rsid w:val="008A6DA1"/>
    <w:rsid w:val="008A71B9"/>
    <w:rsid w:val="008A781B"/>
    <w:rsid w:val="008A7C72"/>
    <w:rsid w:val="008B100C"/>
    <w:rsid w:val="008B392F"/>
    <w:rsid w:val="008B6B2A"/>
    <w:rsid w:val="008C2028"/>
    <w:rsid w:val="008C2A20"/>
    <w:rsid w:val="008C2BFA"/>
    <w:rsid w:val="008C48F2"/>
    <w:rsid w:val="008C6688"/>
    <w:rsid w:val="008C6B1E"/>
    <w:rsid w:val="008D0AF9"/>
    <w:rsid w:val="008D2017"/>
    <w:rsid w:val="008D41A3"/>
    <w:rsid w:val="008D4471"/>
    <w:rsid w:val="008D4CFD"/>
    <w:rsid w:val="008D640D"/>
    <w:rsid w:val="008E56AA"/>
    <w:rsid w:val="008F287A"/>
    <w:rsid w:val="008F30A5"/>
    <w:rsid w:val="008F3BD3"/>
    <w:rsid w:val="008F571E"/>
    <w:rsid w:val="008F5B0A"/>
    <w:rsid w:val="008F6494"/>
    <w:rsid w:val="008F7038"/>
    <w:rsid w:val="009044A0"/>
    <w:rsid w:val="00904D87"/>
    <w:rsid w:val="00913A9B"/>
    <w:rsid w:val="009149C7"/>
    <w:rsid w:val="00917211"/>
    <w:rsid w:val="0092359E"/>
    <w:rsid w:val="00930380"/>
    <w:rsid w:val="0093136C"/>
    <w:rsid w:val="00931EF4"/>
    <w:rsid w:val="00933E68"/>
    <w:rsid w:val="00935233"/>
    <w:rsid w:val="00937A1E"/>
    <w:rsid w:val="0094406D"/>
    <w:rsid w:val="00944657"/>
    <w:rsid w:val="009448E5"/>
    <w:rsid w:val="00947385"/>
    <w:rsid w:val="009473A1"/>
    <w:rsid w:val="00947AB0"/>
    <w:rsid w:val="00950F57"/>
    <w:rsid w:val="00954B35"/>
    <w:rsid w:val="00954CF7"/>
    <w:rsid w:val="0096045A"/>
    <w:rsid w:val="00961995"/>
    <w:rsid w:val="00965EB4"/>
    <w:rsid w:val="00971FBC"/>
    <w:rsid w:val="0097574F"/>
    <w:rsid w:val="00976945"/>
    <w:rsid w:val="009806ED"/>
    <w:rsid w:val="00982742"/>
    <w:rsid w:val="00985666"/>
    <w:rsid w:val="00985CDD"/>
    <w:rsid w:val="0098746E"/>
    <w:rsid w:val="00987590"/>
    <w:rsid w:val="009941BF"/>
    <w:rsid w:val="009953A6"/>
    <w:rsid w:val="00995B24"/>
    <w:rsid w:val="00995D5F"/>
    <w:rsid w:val="009A0A5C"/>
    <w:rsid w:val="009A3988"/>
    <w:rsid w:val="009A3CE2"/>
    <w:rsid w:val="009A4E56"/>
    <w:rsid w:val="009A56FB"/>
    <w:rsid w:val="009A723F"/>
    <w:rsid w:val="009B1041"/>
    <w:rsid w:val="009B1FE5"/>
    <w:rsid w:val="009B2341"/>
    <w:rsid w:val="009B3C1E"/>
    <w:rsid w:val="009B472B"/>
    <w:rsid w:val="009B6C2D"/>
    <w:rsid w:val="009B6E18"/>
    <w:rsid w:val="009B7E12"/>
    <w:rsid w:val="009C01DF"/>
    <w:rsid w:val="009C0FAE"/>
    <w:rsid w:val="009C64C9"/>
    <w:rsid w:val="009D6062"/>
    <w:rsid w:val="009D725A"/>
    <w:rsid w:val="009E1EA7"/>
    <w:rsid w:val="009E27D0"/>
    <w:rsid w:val="009E285C"/>
    <w:rsid w:val="009E2A7B"/>
    <w:rsid w:val="009E4A1F"/>
    <w:rsid w:val="009E70D3"/>
    <w:rsid w:val="009F06B5"/>
    <w:rsid w:val="009F187F"/>
    <w:rsid w:val="009F55FE"/>
    <w:rsid w:val="009F7112"/>
    <w:rsid w:val="00A0191E"/>
    <w:rsid w:val="00A05E6C"/>
    <w:rsid w:val="00A12B5D"/>
    <w:rsid w:val="00A14886"/>
    <w:rsid w:val="00A21379"/>
    <w:rsid w:val="00A23B81"/>
    <w:rsid w:val="00A26508"/>
    <w:rsid w:val="00A268E7"/>
    <w:rsid w:val="00A26E77"/>
    <w:rsid w:val="00A27054"/>
    <w:rsid w:val="00A3015D"/>
    <w:rsid w:val="00A30D5F"/>
    <w:rsid w:val="00A331B6"/>
    <w:rsid w:val="00A33B6B"/>
    <w:rsid w:val="00A3426E"/>
    <w:rsid w:val="00A402E0"/>
    <w:rsid w:val="00A42D49"/>
    <w:rsid w:val="00A42E14"/>
    <w:rsid w:val="00A43332"/>
    <w:rsid w:val="00A43F81"/>
    <w:rsid w:val="00A444AB"/>
    <w:rsid w:val="00A57E51"/>
    <w:rsid w:val="00A60571"/>
    <w:rsid w:val="00A6221F"/>
    <w:rsid w:val="00A62529"/>
    <w:rsid w:val="00A64419"/>
    <w:rsid w:val="00A6606F"/>
    <w:rsid w:val="00A66A5A"/>
    <w:rsid w:val="00A701AB"/>
    <w:rsid w:val="00A72872"/>
    <w:rsid w:val="00A7308B"/>
    <w:rsid w:val="00A83613"/>
    <w:rsid w:val="00A83FF5"/>
    <w:rsid w:val="00A859A5"/>
    <w:rsid w:val="00A8673F"/>
    <w:rsid w:val="00A86E29"/>
    <w:rsid w:val="00A86FEE"/>
    <w:rsid w:val="00A879F6"/>
    <w:rsid w:val="00A917D1"/>
    <w:rsid w:val="00A92C72"/>
    <w:rsid w:val="00A93938"/>
    <w:rsid w:val="00A976AA"/>
    <w:rsid w:val="00A97825"/>
    <w:rsid w:val="00AA0050"/>
    <w:rsid w:val="00AA0F8B"/>
    <w:rsid w:val="00AA17A1"/>
    <w:rsid w:val="00AA2C8E"/>
    <w:rsid w:val="00AA51B4"/>
    <w:rsid w:val="00AA6F8A"/>
    <w:rsid w:val="00AB0692"/>
    <w:rsid w:val="00AB3183"/>
    <w:rsid w:val="00AB4496"/>
    <w:rsid w:val="00AB4E36"/>
    <w:rsid w:val="00AB63D3"/>
    <w:rsid w:val="00AB6933"/>
    <w:rsid w:val="00AB69E1"/>
    <w:rsid w:val="00AB6E76"/>
    <w:rsid w:val="00AB7DE0"/>
    <w:rsid w:val="00AC2D04"/>
    <w:rsid w:val="00AC550B"/>
    <w:rsid w:val="00AC5B16"/>
    <w:rsid w:val="00AD0588"/>
    <w:rsid w:val="00AD0656"/>
    <w:rsid w:val="00AD3934"/>
    <w:rsid w:val="00AD4DCB"/>
    <w:rsid w:val="00AD617E"/>
    <w:rsid w:val="00AE11EB"/>
    <w:rsid w:val="00AE20ED"/>
    <w:rsid w:val="00AE2EDE"/>
    <w:rsid w:val="00AE3502"/>
    <w:rsid w:val="00AE42EF"/>
    <w:rsid w:val="00AE7609"/>
    <w:rsid w:val="00AF010A"/>
    <w:rsid w:val="00AF1745"/>
    <w:rsid w:val="00AF24C3"/>
    <w:rsid w:val="00B002EB"/>
    <w:rsid w:val="00B00B24"/>
    <w:rsid w:val="00B01014"/>
    <w:rsid w:val="00B016EF"/>
    <w:rsid w:val="00B031E8"/>
    <w:rsid w:val="00B03EA7"/>
    <w:rsid w:val="00B04D87"/>
    <w:rsid w:val="00B05337"/>
    <w:rsid w:val="00B1171F"/>
    <w:rsid w:val="00B132B3"/>
    <w:rsid w:val="00B14D54"/>
    <w:rsid w:val="00B15845"/>
    <w:rsid w:val="00B16290"/>
    <w:rsid w:val="00B16646"/>
    <w:rsid w:val="00B168A5"/>
    <w:rsid w:val="00B176B9"/>
    <w:rsid w:val="00B20929"/>
    <w:rsid w:val="00B21F48"/>
    <w:rsid w:val="00B22A75"/>
    <w:rsid w:val="00B22C98"/>
    <w:rsid w:val="00B25672"/>
    <w:rsid w:val="00B30B3F"/>
    <w:rsid w:val="00B34154"/>
    <w:rsid w:val="00B3615E"/>
    <w:rsid w:val="00B37252"/>
    <w:rsid w:val="00B41175"/>
    <w:rsid w:val="00B43111"/>
    <w:rsid w:val="00B46224"/>
    <w:rsid w:val="00B46302"/>
    <w:rsid w:val="00B50A60"/>
    <w:rsid w:val="00B53463"/>
    <w:rsid w:val="00B55C35"/>
    <w:rsid w:val="00B56ED1"/>
    <w:rsid w:val="00B60FD5"/>
    <w:rsid w:val="00B62797"/>
    <w:rsid w:val="00B72C09"/>
    <w:rsid w:val="00B825DB"/>
    <w:rsid w:val="00B8388A"/>
    <w:rsid w:val="00B92536"/>
    <w:rsid w:val="00B946FE"/>
    <w:rsid w:val="00B972FF"/>
    <w:rsid w:val="00BA0751"/>
    <w:rsid w:val="00BA0887"/>
    <w:rsid w:val="00BA1185"/>
    <w:rsid w:val="00BA1B4B"/>
    <w:rsid w:val="00BA4B44"/>
    <w:rsid w:val="00BA6F2B"/>
    <w:rsid w:val="00BB1DC7"/>
    <w:rsid w:val="00BB340C"/>
    <w:rsid w:val="00BB3ED4"/>
    <w:rsid w:val="00BB7207"/>
    <w:rsid w:val="00BB73DA"/>
    <w:rsid w:val="00BB7736"/>
    <w:rsid w:val="00BC0953"/>
    <w:rsid w:val="00BC27D5"/>
    <w:rsid w:val="00BC285A"/>
    <w:rsid w:val="00BC29E8"/>
    <w:rsid w:val="00BC2A3F"/>
    <w:rsid w:val="00BC3740"/>
    <w:rsid w:val="00BC3D0D"/>
    <w:rsid w:val="00BC3FF1"/>
    <w:rsid w:val="00BC4185"/>
    <w:rsid w:val="00BC4A0E"/>
    <w:rsid w:val="00BD0080"/>
    <w:rsid w:val="00BD4B1B"/>
    <w:rsid w:val="00BD5833"/>
    <w:rsid w:val="00BE0358"/>
    <w:rsid w:val="00BE15F5"/>
    <w:rsid w:val="00BE3774"/>
    <w:rsid w:val="00BE49B9"/>
    <w:rsid w:val="00BE4CF0"/>
    <w:rsid w:val="00BE5FCC"/>
    <w:rsid w:val="00BE6815"/>
    <w:rsid w:val="00BE6DC5"/>
    <w:rsid w:val="00BE7F41"/>
    <w:rsid w:val="00BF0B69"/>
    <w:rsid w:val="00BF3188"/>
    <w:rsid w:val="00BF4421"/>
    <w:rsid w:val="00BF4C0A"/>
    <w:rsid w:val="00BF545B"/>
    <w:rsid w:val="00BF6C1F"/>
    <w:rsid w:val="00BF6EDC"/>
    <w:rsid w:val="00BF70E5"/>
    <w:rsid w:val="00C00473"/>
    <w:rsid w:val="00C007FA"/>
    <w:rsid w:val="00C009A1"/>
    <w:rsid w:val="00C020F8"/>
    <w:rsid w:val="00C02E50"/>
    <w:rsid w:val="00C0377C"/>
    <w:rsid w:val="00C04BCD"/>
    <w:rsid w:val="00C04D10"/>
    <w:rsid w:val="00C07101"/>
    <w:rsid w:val="00C15003"/>
    <w:rsid w:val="00C17092"/>
    <w:rsid w:val="00C211BC"/>
    <w:rsid w:val="00C2705D"/>
    <w:rsid w:val="00C271A2"/>
    <w:rsid w:val="00C27B98"/>
    <w:rsid w:val="00C33398"/>
    <w:rsid w:val="00C366B8"/>
    <w:rsid w:val="00C376AF"/>
    <w:rsid w:val="00C42746"/>
    <w:rsid w:val="00C439A9"/>
    <w:rsid w:val="00C456BD"/>
    <w:rsid w:val="00C4615B"/>
    <w:rsid w:val="00C47289"/>
    <w:rsid w:val="00C472AC"/>
    <w:rsid w:val="00C47987"/>
    <w:rsid w:val="00C47B43"/>
    <w:rsid w:val="00C5279D"/>
    <w:rsid w:val="00C528B6"/>
    <w:rsid w:val="00C52AE2"/>
    <w:rsid w:val="00C53EB4"/>
    <w:rsid w:val="00C5607D"/>
    <w:rsid w:val="00C569DE"/>
    <w:rsid w:val="00C5770C"/>
    <w:rsid w:val="00C609FE"/>
    <w:rsid w:val="00C61F83"/>
    <w:rsid w:val="00C622F1"/>
    <w:rsid w:val="00C626D9"/>
    <w:rsid w:val="00C64219"/>
    <w:rsid w:val="00C64513"/>
    <w:rsid w:val="00C65BD6"/>
    <w:rsid w:val="00C66158"/>
    <w:rsid w:val="00C6653A"/>
    <w:rsid w:val="00C70C9E"/>
    <w:rsid w:val="00C70EF2"/>
    <w:rsid w:val="00C74F91"/>
    <w:rsid w:val="00C76396"/>
    <w:rsid w:val="00C76FB0"/>
    <w:rsid w:val="00C81AD8"/>
    <w:rsid w:val="00C8228F"/>
    <w:rsid w:val="00C833AF"/>
    <w:rsid w:val="00C858B0"/>
    <w:rsid w:val="00C85AC1"/>
    <w:rsid w:val="00C86FB5"/>
    <w:rsid w:val="00C8725D"/>
    <w:rsid w:val="00C8779D"/>
    <w:rsid w:val="00C9035B"/>
    <w:rsid w:val="00C92A39"/>
    <w:rsid w:val="00C92CBA"/>
    <w:rsid w:val="00C94FED"/>
    <w:rsid w:val="00CA2528"/>
    <w:rsid w:val="00CA6CFE"/>
    <w:rsid w:val="00CB173C"/>
    <w:rsid w:val="00CB3CBC"/>
    <w:rsid w:val="00CB5DDC"/>
    <w:rsid w:val="00CB6B04"/>
    <w:rsid w:val="00CB6D18"/>
    <w:rsid w:val="00CC0085"/>
    <w:rsid w:val="00CC2BDE"/>
    <w:rsid w:val="00CC3800"/>
    <w:rsid w:val="00CC3F38"/>
    <w:rsid w:val="00CC63F4"/>
    <w:rsid w:val="00CD0858"/>
    <w:rsid w:val="00CD100E"/>
    <w:rsid w:val="00CD3C4B"/>
    <w:rsid w:val="00CD6F7B"/>
    <w:rsid w:val="00CE0179"/>
    <w:rsid w:val="00CE0700"/>
    <w:rsid w:val="00CE1BA4"/>
    <w:rsid w:val="00CE21BC"/>
    <w:rsid w:val="00CE2ED6"/>
    <w:rsid w:val="00CE511C"/>
    <w:rsid w:val="00CE61F6"/>
    <w:rsid w:val="00CE632C"/>
    <w:rsid w:val="00CF0F93"/>
    <w:rsid w:val="00CF51E8"/>
    <w:rsid w:val="00D00445"/>
    <w:rsid w:val="00D00888"/>
    <w:rsid w:val="00D014D3"/>
    <w:rsid w:val="00D01814"/>
    <w:rsid w:val="00D106EA"/>
    <w:rsid w:val="00D11F28"/>
    <w:rsid w:val="00D137D5"/>
    <w:rsid w:val="00D16B9A"/>
    <w:rsid w:val="00D200D7"/>
    <w:rsid w:val="00D20173"/>
    <w:rsid w:val="00D26169"/>
    <w:rsid w:val="00D3150B"/>
    <w:rsid w:val="00D31A0A"/>
    <w:rsid w:val="00D3380B"/>
    <w:rsid w:val="00D3481B"/>
    <w:rsid w:val="00D348A7"/>
    <w:rsid w:val="00D34CD1"/>
    <w:rsid w:val="00D40C3E"/>
    <w:rsid w:val="00D41AC3"/>
    <w:rsid w:val="00D4211F"/>
    <w:rsid w:val="00D43717"/>
    <w:rsid w:val="00D44533"/>
    <w:rsid w:val="00D445AA"/>
    <w:rsid w:val="00D45476"/>
    <w:rsid w:val="00D46616"/>
    <w:rsid w:val="00D466D8"/>
    <w:rsid w:val="00D47018"/>
    <w:rsid w:val="00D52C18"/>
    <w:rsid w:val="00D552EB"/>
    <w:rsid w:val="00D55E06"/>
    <w:rsid w:val="00D561DB"/>
    <w:rsid w:val="00D567AB"/>
    <w:rsid w:val="00D57DA8"/>
    <w:rsid w:val="00D603D6"/>
    <w:rsid w:val="00D60D3C"/>
    <w:rsid w:val="00D62F16"/>
    <w:rsid w:val="00D66B95"/>
    <w:rsid w:val="00D6756F"/>
    <w:rsid w:val="00D7304C"/>
    <w:rsid w:val="00D74D48"/>
    <w:rsid w:val="00D759EE"/>
    <w:rsid w:val="00D75F89"/>
    <w:rsid w:val="00D76159"/>
    <w:rsid w:val="00D81EC7"/>
    <w:rsid w:val="00D83DA9"/>
    <w:rsid w:val="00D83DCB"/>
    <w:rsid w:val="00D84358"/>
    <w:rsid w:val="00D85361"/>
    <w:rsid w:val="00D85A85"/>
    <w:rsid w:val="00D86118"/>
    <w:rsid w:val="00D861CD"/>
    <w:rsid w:val="00D872F1"/>
    <w:rsid w:val="00D91730"/>
    <w:rsid w:val="00D92957"/>
    <w:rsid w:val="00D94ADF"/>
    <w:rsid w:val="00D95380"/>
    <w:rsid w:val="00D97D60"/>
    <w:rsid w:val="00DA2185"/>
    <w:rsid w:val="00DA2D27"/>
    <w:rsid w:val="00DA35F5"/>
    <w:rsid w:val="00DA360B"/>
    <w:rsid w:val="00DA6934"/>
    <w:rsid w:val="00DB2A0B"/>
    <w:rsid w:val="00DB375C"/>
    <w:rsid w:val="00DB3DD7"/>
    <w:rsid w:val="00DB46C2"/>
    <w:rsid w:val="00DB494C"/>
    <w:rsid w:val="00DC06E0"/>
    <w:rsid w:val="00DC2715"/>
    <w:rsid w:val="00DC54EC"/>
    <w:rsid w:val="00DC5615"/>
    <w:rsid w:val="00DC679C"/>
    <w:rsid w:val="00DC6CE2"/>
    <w:rsid w:val="00DC6E45"/>
    <w:rsid w:val="00DD216F"/>
    <w:rsid w:val="00DD36E7"/>
    <w:rsid w:val="00DD40AA"/>
    <w:rsid w:val="00DD6E97"/>
    <w:rsid w:val="00DD79EF"/>
    <w:rsid w:val="00DE3387"/>
    <w:rsid w:val="00DE3F96"/>
    <w:rsid w:val="00DE64AA"/>
    <w:rsid w:val="00DF046E"/>
    <w:rsid w:val="00DF06C1"/>
    <w:rsid w:val="00DF186B"/>
    <w:rsid w:val="00DF196B"/>
    <w:rsid w:val="00DF4864"/>
    <w:rsid w:val="00E046C4"/>
    <w:rsid w:val="00E05791"/>
    <w:rsid w:val="00E06205"/>
    <w:rsid w:val="00E1070F"/>
    <w:rsid w:val="00E12A42"/>
    <w:rsid w:val="00E2197E"/>
    <w:rsid w:val="00E22C94"/>
    <w:rsid w:val="00E251BF"/>
    <w:rsid w:val="00E25B57"/>
    <w:rsid w:val="00E2682C"/>
    <w:rsid w:val="00E332EB"/>
    <w:rsid w:val="00E3344D"/>
    <w:rsid w:val="00E33905"/>
    <w:rsid w:val="00E35838"/>
    <w:rsid w:val="00E37112"/>
    <w:rsid w:val="00E40DB1"/>
    <w:rsid w:val="00E473FA"/>
    <w:rsid w:val="00E50C8A"/>
    <w:rsid w:val="00E513FC"/>
    <w:rsid w:val="00E51C7F"/>
    <w:rsid w:val="00E53179"/>
    <w:rsid w:val="00E561EC"/>
    <w:rsid w:val="00E561FA"/>
    <w:rsid w:val="00E5688E"/>
    <w:rsid w:val="00E61E0C"/>
    <w:rsid w:val="00E62540"/>
    <w:rsid w:val="00E63E12"/>
    <w:rsid w:val="00E65FBE"/>
    <w:rsid w:val="00E66E04"/>
    <w:rsid w:val="00E764BA"/>
    <w:rsid w:val="00E86A0F"/>
    <w:rsid w:val="00E90481"/>
    <w:rsid w:val="00E922E2"/>
    <w:rsid w:val="00E93749"/>
    <w:rsid w:val="00E949B1"/>
    <w:rsid w:val="00EA1B0C"/>
    <w:rsid w:val="00EA22E4"/>
    <w:rsid w:val="00EA29CC"/>
    <w:rsid w:val="00EA3392"/>
    <w:rsid w:val="00EB370E"/>
    <w:rsid w:val="00EB57AA"/>
    <w:rsid w:val="00EB7278"/>
    <w:rsid w:val="00EB79F5"/>
    <w:rsid w:val="00EC05AC"/>
    <w:rsid w:val="00EC0878"/>
    <w:rsid w:val="00EC0F50"/>
    <w:rsid w:val="00EC1361"/>
    <w:rsid w:val="00EC1CA2"/>
    <w:rsid w:val="00EC232D"/>
    <w:rsid w:val="00EC2B6C"/>
    <w:rsid w:val="00EC2BE4"/>
    <w:rsid w:val="00EC3E9F"/>
    <w:rsid w:val="00EC56F8"/>
    <w:rsid w:val="00EC6354"/>
    <w:rsid w:val="00EC6E41"/>
    <w:rsid w:val="00ED29DE"/>
    <w:rsid w:val="00ED30CC"/>
    <w:rsid w:val="00ED3937"/>
    <w:rsid w:val="00ED64F9"/>
    <w:rsid w:val="00ED69DF"/>
    <w:rsid w:val="00EE2594"/>
    <w:rsid w:val="00EE7695"/>
    <w:rsid w:val="00EE76D8"/>
    <w:rsid w:val="00EF247A"/>
    <w:rsid w:val="00EF4E30"/>
    <w:rsid w:val="00EF6B63"/>
    <w:rsid w:val="00EF770C"/>
    <w:rsid w:val="00F04A65"/>
    <w:rsid w:val="00F13627"/>
    <w:rsid w:val="00F16D91"/>
    <w:rsid w:val="00F172DB"/>
    <w:rsid w:val="00F2006E"/>
    <w:rsid w:val="00F22AC1"/>
    <w:rsid w:val="00F241C3"/>
    <w:rsid w:val="00F24EB4"/>
    <w:rsid w:val="00F254EF"/>
    <w:rsid w:val="00F25796"/>
    <w:rsid w:val="00F26708"/>
    <w:rsid w:val="00F27807"/>
    <w:rsid w:val="00F30ADD"/>
    <w:rsid w:val="00F33A56"/>
    <w:rsid w:val="00F4357B"/>
    <w:rsid w:val="00F45BB9"/>
    <w:rsid w:val="00F47C8D"/>
    <w:rsid w:val="00F53BA7"/>
    <w:rsid w:val="00F56CEA"/>
    <w:rsid w:val="00F61B6E"/>
    <w:rsid w:val="00F61DED"/>
    <w:rsid w:val="00F634A3"/>
    <w:rsid w:val="00F6479F"/>
    <w:rsid w:val="00F712F9"/>
    <w:rsid w:val="00F74D53"/>
    <w:rsid w:val="00F812F8"/>
    <w:rsid w:val="00F82DBD"/>
    <w:rsid w:val="00F87C6C"/>
    <w:rsid w:val="00F91CC9"/>
    <w:rsid w:val="00F91D98"/>
    <w:rsid w:val="00F9216E"/>
    <w:rsid w:val="00F92453"/>
    <w:rsid w:val="00F97BFD"/>
    <w:rsid w:val="00FA1618"/>
    <w:rsid w:val="00FA3868"/>
    <w:rsid w:val="00FA7CB3"/>
    <w:rsid w:val="00FB0126"/>
    <w:rsid w:val="00FB2B46"/>
    <w:rsid w:val="00FB2DD8"/>
    <w:rsid w:val="00FB3CBF"/>
    <w:rsid w:val="00FB43CE"/>
    <w:rsid w:val="00FB4C02"/>
    <w:rsid w:val="00FB5F2F"/>
    <w:rsid w:val="00FB643C"/>
    <w:rsid w:val="00FC53B3"/>
    <w:rsid w:val="00FC7C72"/>
    <w:rsid w:val="00FD143E"/>
    <w:rsid w:val="00FD3EF8"/>
    <w:rsid w:val="00FF09E9"/>
    <w:rsid w:val="00FF1A88"/>
    <w:rsid w:val="00FF212E"/>
    <w:rsid w:val="00FF23A2"/>
    <w:rsid w:val="00FF6CCA"/>
    <w:rsid w:val="00FF7833"/>
    <w:rsid w:val="00FF7A0D"/>
    <w:rsid w:val="00FF7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618F"/>
  <w15:docId w15:val="{A59E69F8-92B9-411A-8899-A0D0A26E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36B"/>
    <w:rPr>
      <w:rFonts w:ascii="Times New Roman" w:eastAsia="Times New Roman" w:hAnsi="Times New Roman"/>
      <w:sz w:val="24"/>
      <w:szCs w:val="24"/>
    </w:rPr>
  </w:style>
  <w:style w:type="paragraph" w:styleId="Nadpis1">
    <w:name w:val="heading 1"/>
    <w:basedOn w:val="Normln"/>
    <w:next w:val="Normln"/>
    <w:link w:val="Nadpis1Char"/>
    <w:uiPriority w:val="9"/>
    <w:qFormat/>
    <w:rsid w:val="0080036B"/>
    <w:pPr>
      <w:keepNext/>
      <w:jc w:val="center"/>
      <w:outlineLvl w:val="0"/>
    </w:pPr>
    <w:rPr>
      <w:b/>
      <w:bCs/>
      <w:sz w:val="44"/>
      <w:szCs w:val="44"/>
    </w:rPr>
  </w:style>
  <w:style w:type="paragraph" w:styleId="Nadpis2">
    <w:name w:val="heading 2"/>
    <w:basedOn w:val="Normln"/>
    <w:next w:val="Normln"/>
    <w:link w:val="Nadpis2Char"/>
    <w:semiHidden/>
    <w:unhideWhenUsed/>
    <w:qFormat/>
    <w:locked/>
    <w:rsid w:val="00114A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aliases w:val="Odstavec"/>
    <w:basedOn w:val="Odstavecseseznamem"/>
    <w:next w:val="Nadpis7"/>
    <w:link w:val="Nadpis5Char"/>
    <w:qFormat/>
    <w:locked/>
    <w:rsid w:val="009B1041"/>
    <w:pPr>
      <w:spacing w:after="120"/>
      <w:ind w:left="425" w:hanging="425"/>
      <w:contextualSpacing w:val="0"/>
      <w:jc w:val="both"/>
      <w:outlineLvl w:val="4"/>
    </w:pPr>
    <w:rPr>
      <w:rFonts w:ascii="Arial" w:eastAsia="Calibri" w:hAnsi="Arial" w:cs="Arial"/>
      <w:sz w:val="20"/>
      <w:szCs w:val="20"/>
      <w:lang w:eastAsia="en-US"/>
    </w:rPr>
  </w:style>
  <w:style w:type="paragraph" w:styleId="Nadpis7">
    <w:name w:val="heading 7"/>
    <w:basedOn w:val="Normln"/>
    <w:next w:val="Normln"/>
    <w:link w:val="Nadpis7Char"/>
    <w:semiHidden/>
    <w:unhideWhenUsed/>
    <w:qFormat/>
    <w:locked/>
    <w:rsid w:val="009B10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036B"/>
    <w:rPr>
      <w:rFonts w:ascii="Times New Roman" w:hAnsi="Times New Roman" w:cs="Times New Roman"/>
      <w:b/>
      <w:bCs/>
      <w:sz w:val="44"/>
      <w:szCs w:val="44"/>
      <w:lang w:eastAsia="cs-CZ"/>
    </w:rPr>
  </w:style>
  <w:style w:type="paragraph" w:styleId="Bezmezer">
    <w:name w:val="No Spacing"/>
    <w:basedOn w:val="Normln"/>
    <w:link w:val="BezmezerChar"/>
    <w:uiPriority w:val="1"/>
    <w:qFormat/>
    <w:rsid w:val="00556268"/>
  </w:style>
  <w:style w:type="paragraph" w:styleId="Odstavecseseznamem">
    <w:name w:val="List Paragraph"/>
    <w:basedOn w:val="Normln"/>
    <w:link w:val="OdstavecseseznamemChar"/>
    <w:uiPriority w:val="99"/>
    <w:qFormat/>
    <w:rsid w:val="00556268"/>
    <w:pPr>
      <w:ind w:left="720"/>
      <w:contextualSpacing/>
    </w:pPr>
  </w:style>
  <w:style w:type="paragraph" w:styleId="Zkladntextodsazen">
    <w:name w:val="Body Text Indent"/>
    <w:basedOn w:val="Normln"/>
    <w:link w:val="ZkladntextodsazenChar"/>
    <w:uiPriority w:val="99"/>
    <w:semiHidden/>
    <w:rsid w:val="0080036B"/>
    <w:pPr>
      <w:ind w:left="705" w:hanging="705"/>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0036B"/>
    <w:rPr>
      <w:rFonts w:ascii="Times New Roman" w:hAnsi="Times New Roman" w:cs="Times New Roman"/>
      <w:lang w:eastAsia="cs-CZ"/>
    </w:rPr>
  </w:style>
  <w:style w:type="paragraph" w:styleId="Zkladntextodsazen3">
    <w:name w:val="Body Text Indent 3"/>
    <w:basedOn w:val="Normln"/>
    <w:link w:val="Zkladntextodsazen3Char"/>
    <w:uiPriority w:val="99"/>
    <w:semiHidden/>
    <w:rsid w:val="0080036B"/>
    <w:pPr>
      <w:ind w:left="705" w:hanging="705"/>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80036B"/>
    <w:rPr>
      <w:rFonts w:ascii="Arial" w:hAnsi="Arial" w:cs="Times New Roman"/>
      <w:sz w:val="24"/>
      <w:szCs w:val="24"/>
      <w:lang w:eastAsia="cs-CZ"/>
    </w:rPr>
  </w:style>
  <w:style w:type="paragraph" w:styleId="Zkladntext">
    <w:name w:val="Body Text"/>
    <w:basedOn w:val="Normln"/>
    <w:link w:val="ZkladntextChar"/>
    <w:uiPriority w:val="99"/>
    <w:semiHidden/>
    <w:rsid w:val="0080036B"/>
    <w:pPr>
      <w:jc w:val="both"/>
    </w:pPr>
    <w:rPr>
      <w:rFonts w:ascii="Arial" w:hAnsi="Arial"/>
    </w:rPr>
  </w:style>
  <w:style w:type="character" w:customStyle="1" w:styleId="ZkladntextChar">
    <w:name w:val="Základní text Char"/>
    <w:basedOn w:val="Standardnpsmoodstavce"/>
    <w:link w:val="Zkladntext"/>
    <w:uiPriority w:val="99"/>
    <w:semiHidden/>
    <w:locked/>
    <w:rsid w:val="0080036B"/>
    <w:rPr>
      <w:rFonts w:ascii="Arial" w:hAnsi="Arial" w:cs="Times New Roman"/>
      <w:sz w:val="24"/>
      <w:szCs w:val="24"/>
      <w:lang w:eastAsia="cs-CZ"/>
    </w:rPr>
  </w:style>
  <w:style w:type="character" w:styleId="Hypertextovodkaz">
    <w:name w:val="Hyperlink"/>
    <w:basedOn w:val="Standardnpsmoodstavce"/>
    <w:uiPriority w:val="99"/>
    <w:rsid w:val="0080036B"/>
    <w:rPr>
      <w:rFonts w:cs="Times New Roman"/>
      <w:color w:val="0000FF"/>
      <w:u w:val="single"/>
    </w:rPr>
  </w:style>
  <w:style w:type="paragraph" w:styleId="Zkladntextodsazen2">
    <w:name w:val="Body Text Indent 2"/>
    <w:basedOn w:val="Normln"/>
    <w:link w:val="Zkladntextodsazen2Char"/>
    <w:uiPriority w:val="99"/>
    <w:semiHidden/>
    <w:rsid w:val="007E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E5E57"/>
    <w:rPr>
      <w:rFonts w:ascii="Times New Roman" w:hAnsi="Times New Roman" w:cs="Times New Roman"/>
      <w:sz w:val="24"/>
      <w:szCs w:val="24"/>
      <w:lang w:eastAsia="cs-CZ"/>
    </w:rPr>
  </w:style>
  <w:style w:type="paragraph" w:styleId="Zhlav">
    <w:name w:val="header"/>
    <w:basedOn w:val="Normln"/>
    <w:link w:val="ZhlavChar"/>
    <w:uiPriority w:val="99"/>
    <w:rsid w:val="00AB3183"/>
    <w:pPr>
      <w:tabs>
        <w:tab w:val="center" w:pos="4536"/>
        <w:tab w:val="right" w:pos="9072"/>
      </w:tabs>
    </w:pPr>
  </w:style>
  <w:style w:type="character" w:customStyle="1" w:styleId="ZhlavChar">
    <w:name w:val="Záhlaví Char"/>
    <w:basedOn w:val="Standardnpsmoodstavce"/>
    <w:link w:val="Zhlav"/>
    <w:uiPriority w:val="99"/>
    <w:semiHidden/>
    <w:locked/>
    <w:rsid w:val="00AB3183"/>
    <w:rPr>
      <w:rFonts w:ascii="Times New Roman" w:hAnsi="Times New Roman" w:cs="Times New Roman"/>
      <w:sz w:val="24"/>
      <w:szCs w:val="24"/>
    </w:rPr>
  </w:style>
  <w:style w:type="paragraph" w:styleId="Zpat">
    <w:name w:val="footer"/>
    <w:basedOn w:val="Normln"/>
    <w:link w:val="ZpatChar"/>
    <w:uiPriority w:val="99"/>
    <w:rsid w:val="00AB3183"/>
    <w:pPr>
      <w:tabs>
        <w:tab w:val="center" w:pos="4536"/>
        <w:tab w:val="right" w:pos="9072"/>
      </w:tabs>
    </w:pPr>
  </w:style>
  <w:style w:type="character" w:customStyle="1" w:styleId="ZpatChar">
    <w:name w:val="Zápatí Char"/>
    <w:basedOn w:val="Standardnpsmoodstavce"/>
    <w:link w:val="Zpat"/>
    <w:uiPriority w:val="99"/>
    <w:locked/>
    <w:rsid w:val="00AB3183"/>
    <w:rPr>
      <w:rFonts w:ascii="Times New Roman" w:hAnsi="Times New Roman" w:cs="Times New Roman"/>
      <w:sz w:val="24"/>
      <w:szCs w:val="24"/>
    </w:rPr>
  </w:style>
  <w:style w:type="paragraph" w:styleId="Textbubliny">
    <w:name w:val="Balloon Text"/>
    <w:basedOn w:val="Normln"/>
    <w:link w:val="TextbublinyChar"/>
    <w:uiPriority w:val="99"/>
    <w:semiHidden/>
    <w:rsid w:val="006A67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6781"/>
    <w:rPr>
      <w:rFonts w:ascii="Tahoma" w:hAnsi="Tahoma" w:cs="Tahoma"/>
      <w:sz w:val="16"/>
      <w:szCs w:val="16"/>
    </w:rPr>
  </w:style>
  <w:style w:type="character" w:customStyle="1" w:styleId="platne">
    <w:name w:val="platne"/>
    <w:basedOn w:val="Standardnpsmoodstavce"/>
    <w:uiPriority w:val="99"/>
    <w:rsid w:val="00A72872"/>
    <w:rPr>
      <w:rFonts w:cs="Times New Roman"/>
    </w:rPr>
  </w:style>
  <w:style w:type="paragraph" w:styleId="Zkladntext2">
    <w:name w:val="Body Text 2"/>
    <w:basedOn w:val="Normln"/>
    <w:link w:val="Zkladntext2Char"/>
    <w:uiPriority w:val="99"/>
    <w:rsid w:val="006105EB"/>
    <w:pPr>
      <w:spacing w:after="120" w:line="480" w:lineRule="auto"/>
    </w:pPr>
  </w:style>
  <w:style w:type="character" w:customStyle="1" w:styleId="Zkladntext2Char">
    <w:name w:val="Základní text 2 Char"/>
    <w:basedOn w:val="Standardnpsmoodstavce"/>
    <w:link w:val="Zkladntext2"/>
    <w:uiPriority w:val="99"/>
    <w:semiHidden/>
    <w:locked/>
    <w:rsid w:val="002004E4"/>
    <w:rPr>
      <w:rFonts w:ascii="Times New Roman" w:hAnsi="Times New Roman" w:cs="Times New Roman"/>
      <w:sz w:val="24"/>
      <w:szCs w:val="24"/>
    </w:rPr>
  </w:style>
  <w:style w:type="character" w:styleId="Siln">
    <w:name w:val="Strong"/>
    <w:basedOn w:val="Standardnpsmoodstavce"/>
    <w:uiPriority w:val="22"/>
    <w:qFormat/>
    <w:rsid w:val="008A1FDA"/>
    <w:rPr>
      <w:rFonts w:cs="Times New Roman"/>
      <w:b/>
      <w:bCs/>
    </w:rPr>
  </w:style>
  <w:style w:type="paragraph" w:styleId="Normlnweb">
    <w:name w:val="Normal (Web)"/>
    <w:basedOn w:val="Normln"/>
    <w:uiPriority w:val="99"/>
    <w:rsid w:val="000764B7"/>
    <w:pPr>
      <w:spacing w:before="100" w:beforeAutospacing="1" w:after="100" w:afterAutospacing="1" w:line="240" w:lineRule="atLeast"/>
    </w:pPr>
  </w:style>
  <w:style w:type="character" w:styleId="Zdraznn">
    <w:name w:val="Emphasis"/>
    <w:basedOn w:val="Standardnpsmoodstavce"/>
    <w:uiPriority w:val="99"/>
    <w:qFormat/>
    <w:rsid w:val="000764B7"/>
    <w:rPr>
      <w:rFonts w:cs="Times New Roman"/>
      <w:i/>
      <w:iCs/>
    </w:rPr>
  </w:style>
  <w:style w:type="character" w:customStyle="1" w:styleId="adr">
    <w:name w:val="adr"/>
    <w:basedOn w:val="Standardnpsmoodstavce"/>
    <w:uiPriority w:val="99"/>
    <w:rsid w:val="007E46EF"/>
    <w:rPr>
      <w:rFonts w:cs="Times New Roman"/>
    </w:rPr>
  </w:style>
  <w:style w:type="character" w:customStyle="1" w:styleId="street-address">
    <w:name w:val="street-address"/>
    <w:basedOn w:val="Standardnpsmoodstavce"/>
    <w:uiPriority w:val="99"/>
    <w:rsid w:val="007E46EF"/>
    <w:rPr>
      <w:rFonts w:cs="Times New Roman"/>
    </w:rPr>
  </w:style>
  <w:style w:type="character" w:customStyle="1" w:styleId="postal-code">
    <w:name w:val="postal-code"/>
    <w:basedOn w:val="Standardnpsmoodstavce"/>
    <w:uiPriority w:val="99"/>
    <w:rsid w:val="007E46EF"/>
    <w:rPr>
      <w:rFonts w:cs="Times New Roman"/>
    </w:rPr>
  </w:style>
  <w:style w:type="character" w:customStyle="1" w:styleId="locality">
    <w:name w:val="locality"/>
    <w:basedOn w:val="Standardnpsmoodstavce"/>
    <w:uiPriority w:val="99"/>
    <w:rsid w:val="007E46EF"/>
    <w:rPr>
      <w:rFonts w:cs="Times New Roman"/>
    </w:rPr>
  </w:style>
  <w:style w:type="paragraph" w:customStyle="1" w:styleId="Default">
    <w:name w:val="Default"/>
    <w:rsid w:val="00B01014"/>
    <w:pPr>
      <w:autoSpaceDE w:val="0"/>
      <w:autoSpaceDN w:val="0"/>
      <w:adjustRightInd w:val="0"/>
    </w:pPr>
    <w:rPr>
      <w:rFonts w:eastAsia="Times New Roman" w:cs="Calibri"/>
      <w:color w:val="000000"/>
      <w:sz w:val="24"/>
      <w:szCs w:val="24"/>
    </w:rPr>
  </w:style>
  <w:style w:type="character" w:styleId="Odkaznakoment">
    <w:name w:val="annotation reference"/>
    <w:basedOn w:val="Standardnpsmoodstavce"/>
    <w:uiPriority w:val="99"/>
    <w:semiHidden/>
    <w:rsid w:val="00D552EB"/>
    <w:rPr>
      <w:rFonts w:cs="Times New Roman"/>
      <w:sz w:val="16"/>
      <w:szCs w:val="16"/>
    </w:rPr>
  </w:style>
  <w:style w:type="paragraph" w:styleId="Textkomente">
    <w:name w:val="annotation text"/>
    <w:basedOn w:val="Normln"/>
    <w:link w:val="TextkomenteChar"/>
    <w:uiPriority w:val="99"/>
    <w:semiHidden/>
    <w:rsid w:val="00D552EB"/>
    <w:rPr>
      <w:sz w:val="20"/>
      <w:szCs w:val="20"/>
    </w:rPr>
  </w:style>
  <w:style w:type="character" w:customStyle="1" w:styleId="TextkomenteChar">
    <w:name w:val="Text komentáře Char"/>
    <w:basedOn w:val="Standardnpsmoodstavce"/>
    <w:link w:val="Textkomente"/>
    <w:uiPriority w:val="99"/>
    <w:semiHidden/>
    <w:locked/>
    <w:rsid w:val="002B441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552EB"/>
    <w:rPr>
      <w:b/>
      <w:bCs/>
    </w:rPr>
  </w:style>
  <w:style w:type="character" w:customStyle="1" w:styleId="PedmtkomenteChar">
    <w:name w:val="Předmět komentáře Char"/>
    <w:basedOn w:val="TextkomenteChar"/>
    <w:link w:val="Pedmtkomente"/>
    <w:uiPriority w:val="99"/>
    <w:semiHidden/>
    <w:locked/>
    <w:rsid w:val="002B4412"/>
    <w:rPr>
      <w:rFonts w:ascii="Times New Roman" w:hAnsi="Times New Roman" w:cs="Times New Roman"/>
      <w:b/>
      <w:bCs/>
      <w:sz w:val="20"/>
      <w:szCs w:val="20"/>
    </w:rPr>
  </w:style>
  <w:style w:type="character" w:customStyle="1" w:styleId="Nadpis2Char">
    <w:name w:val="Nadpis 2 Char"/>
    <w:basedOn w:val="Standardnpsmoodstavce"/>
    <w:link w:val="Nadpis2"/>
    <w:semiHidden/>
    <w:rsid w:val="00114A1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99"/>
    <w:locked/>
    <w:rsid w:val="009473A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0">
    <w:name w:val="Norm‡ln’"/>
    <w:rPr>
      <w:rFonts w:ascii="Times New Roman" w:eastAsia="Times New Roman" w:hAnsi="Times New Roman"/>
      <w:sz w:val="20"/>
      <w:szCs w:val="20"/>
    </w:rPr>
  </w:style>
  <w:style w:type="paragraph" w:styleId="Revize">
    <w:name w:val="Revision"/>
    <w:hidden/>
    <w:uiPriority w:val="99"/>
    <w:semiHidden/>
    <w:rsid w:val="00AE2EDE"/>
    <w:rPr>
      <w:rFonts w:ascii="Times New Roman" w:eastAsia="Times New Roman" w:hAnsi="Times New Roman"/>
      <w:sz w:val="24"/>
      <w:szCs w:val="24"/>
    </w:rPr>
  </w:style>
  <w:style w:type="paragraph" w:customStyle="1" w:styleId="Kseznamabc2">
    <w:name w:val="K_seznam_abc2"/>
    <w:basedOn w:val="Normln"/>
    <w:rsid w:val="00155A7B"/>
    <w:pPr>
      <w:numPr>
        <w:numId w:val="33"/>
      </w:numPr>
      <w:tabs>
        <w:tab w:val="clear" w:pos="1701"/>
        <w:tab w:val="num" w:pos="1361"/>
      </w:tabs>
      <w:spacing w:before="20" w:after="40"/>
      <w:ind w:left="1361" w:hanging="397"/>
      <w:jc w:val="both"/>
    </w:pPr>
    <w:rPr>
      <w:sz w:val="22"/>
      <w:szCs w:val="20"/>
    </w:rPr>
  </w:style>
  <w:style w:type="character" w:customStyle="1" w:styleId="Nadpis5Char">
    <w:name w:val="Nadpis 5 Char"/>
    <w:aliases w:val="Odstavec Char"/>
    <w:basedOn w:val="Standardnpsmoodstavce"/>
    <w:link w:val="Nadpis5"/>
    <w:rsid w:val="009B1041"/>
    <w:rPr>
      <w:rFonts w:ascii="Arial" w:hAnsi="Arial" w:cs="Arial"/>
      <w:sz w:val="20"/>
      <w:szCs w:val="20"/>
      <w:lang w:eastAsia="en-US"/>
    </w:rPr>
  </w:style>
  <w:style w:type="character" w:customStyle="1" w:styleId="OdstavecseseznamemChar">
    <w:name w:val="Odstavec se seznamem Char"/>
    <w:basedOn w:val="Standardnpsmoodstavce"/>
    <w:link w:val="Odstavecseseznamem"/>
    <w:rsid w:val="009B1041"/>
    <w:rPr>
      <w:rFonts w:ascii="Times New Roman" w:eastAsia="Times New Roman" w:hAnsi="Times New Roman"/>
      <w:sz w:val="24"/>
      <w:szCs w:val="24"/>
    </w:rPr>
  </w:style>
  <w:style w:type="character" w:customStyle="1" w:styleId="Nadpis7Char">
    <w:name w:val="Nadpis 7 Char"/>
    <w:basedOn w:val="Standardnpsmoodstavce"/>
    <w:link w:val="Nadpis7"/>
    <w:semiHidden/>
    <w:rsid w:val="009B1041"/>
    <w:rPr>
      <w:rFonts w:asciiTheme="majorHAnsi" w:eastAsiaTheme="majorEastAsia" w:hAnsiTheme="majorHAnsi" w:cstheme="majorBidi"/>
      <w:i/>
      <w:iCs/>
      <w:color w:val="404040" w:themeColor="text1" w:themeTint="BF"/>
      <w:sz w:val="24"/>
      <w:szCs w:val="24"/>
    </w:rPr>
  </w:style>
  <w:style w:type="character" w:customStyle="1" w:styleId="BezmezerChar">
    <w:name w:val="Bez mezer Char"/>
    <w:link w:val="Bezmezer"/>
    <w:uiPriority w:val="1"/>
    <w:locked/>
    <w:rsid w:val="00CA6C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4294">
      <w:marLeft w:val="0"/>
      <w:marRight w:val="0"/>
      <w:marTop w:val="0"/>
      <w:marBottom w:val="0"/>
      <w:divBdr>
        <w:top w:val="none" w:sz="0" w:space="0" w:color="auto"/>
        <w:left w:val="none" w:sz="0" w:space="0" w:color="auto"/>
        <w:bottom w:val="none" w:sz="0" w:space="0" w:color="auto"/>
        <w:right w:val="none" w:sz="0" w:space="0" w:color="auto"/>
      </w:divBdr>
      <w:divsChild>
        <w:div w:id="429934325">
          <w:marLeft w:val="0"/>
          <w:marRight w:val="0"/>
          <w:marTop w:val="0"/>
          <w:marBottom w:val="0"/>
          <w:divBdr>
            <w:top w:val="none" w:sz="0" w:space="0" w:color="auto"/>
            <w:left w:val="none" w:sz="0" w:space="0" w:color="auto"/>
            <w:bottom w:val="none" w:sz="0" w:space="0" w:color="auto"/>
            <w:right w:val="none" w:sz="0" w:space="0" w:color="auto"/>
          </w:divBdr>
          <w:divsChild>
            <w:div w:id="429934306">
              <w:marLeft w:val="0"/>
              <w:marRight w:val="0"/>
              <w:marTop w:val="0"/>
              <w:marBottom w:val="0"/>
              <w:divBdr>
                <w:top w:val="none" w:sz="0" w:space="0" w:color="auto"/>
                <w:left w:val="none" w:sz="0" w:space="0" w:color="auto"/>
                <w:bottom w:val="none" w:sz="0" w:space="0" w:color="auto"/>
                <w:right w:val="none" w:sz="0" w:space="0" w:color="auto"/>
              </w:divBdr>
              <w:divsChild>
                <w:div w:id="42993432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9">
                      <w:marLeft w:val="0"/>
                      <w:marRight w:val="0"/>
                      <w:marTop w:val="0"/>
                      <w:marBottom w:val="0"/>
                      <w:divBdr>
                        <w:top w:val="none" w:sz="0" w:space="0" w:color="auto"/>
                        <w:left w:val="none" w:sz="0" w:space="0" w:color="auto"/>
                        <w:bottom w:val="none" w:sz="0" w:space="0" w:color="auto"/>
                        <w:right w:val="none" w:sz="0" w:space="0" w:color="auto"/>
                      </w:divBdr>
                      <w:divsChild>
                        <w:div w:id="429934316">
                          <w:marLeft w:val="0"/>
                          <w:marRight w:val="0"/>
                          <w:marTop w:val="0"/>
                          <w:marBottom w:val="0"/>
                          <w:divBdr>
                            <w:top w:val="none" w:sz="0" w:space="0" w:color="auto"/>
                            <w:left w:val="none" w:sz="0" w:space="0" w:color="auto"/>
                            <w:bottom w:val="none" w:sz="0" w:space="0" w:color="auto"/>
                            <w:right w:val="none" w:sz="0" w:space="0" w:color="auto"/>
                          </w:divBdr>
                          <w:divsChild>
                            <w:div w:id="429934361">
                              <w:marLeft w:val="0"/>
                              <w:marRight w:val="0"/>
                              <w:marTop w:val="0"/>
                              <w:marBottom w:val="0"/>
                              <w:divBdr>
                                <w:top w:val="none" w:sz="0" w:space="0" w:color="auto"/>
                                <w:left w:val="none" w:sz="0" w:space="0" w:color="auto"/>
                                <w:bottom w:val="none" w:sz="0" w:space="0" w:color="auto"/>
                                <w:right w:val="none" w:sz="0" w:space="0" w:color="auto"/>
                              </w:divBdr>
                              <w:divsChild>
                                <w:div w:id="429934389">
                                  <w:marLeft w:val="0"/>
                                  <w:marRight w:val="0"/>
                                  <w:marTop w:val="0"/>
                                  <w:marBottom w:val="0"/>
                                  <w:divBdr>
                                    <w:top w:val="none" w:sz="0" w:space="0" w:color="auto"/>
                                    <w:left w:val="none" w:sz="0" w:space="0" w:color="auto"/>
                                    <w:bottom w:val="none" w:sz="0" w:space="0" w:color="auto"/>
                                    <w:right w:val="none" w:sz="0" w:space="0" w:color="auto"/>
                                  </w:divBdr>
                                  <w:divsChild>
                                    <w:div w:id="429934414">
                                      <w:marLeft w:val="0"/>
                                      <w:marRight w:val="0"/>
                                      <w:marTop w:val="0"/>
                                      <w:marBottom w:val="0"/>
                                      <w:divBdr>
                                        <w:top w:val="none" w:sz="0" w:space="0" w:color="auto"/>
                                        <w:left w:val="none" w:sz="0" w:space="0" w:color="auto"/>
                                        <w:bottom w:val="none" w:sz="0" w:space="0" w:color="auto"/>
                                        <w:right w:val="none" w:sz="0" w:space="0" w:color="auto"/>
                                      </w:divBdr>
                                      <w:divsChild>
                                        <w:div w:id="429934379">
                                          <w:marLeft w:val="0"/>
                                          <w:marRight w:val="0"/>
                                          <w:marTop w:val="0"/>
                                          <w:marBottom w:val="0"/>
                                          <w:divBdr>
                                            <w:top w:val="none" w:sz="0" w:space="0" w:color="auto"/>
                                            <w:left w:val="none" w:sz="0" w:space="0" w:color="auto"/>
                                            <w:bottom w:val="none" w:sz="0" w:space="0" w:color="auto"/>
                                            <w:right w:val="none" w:sz="0" w:space="0" w:color="auto"/>
                                          </w:divBdr>
                                          <w:divsChild>
                                            <w:div w:id="429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0">
      <w:marLeft w:val="0"/>
      <w:marRight w:val="0"/>
      <w:marTop w:val="0"/>
      <w:marBottom w:val="0"/>
      <w:divBdr>
        <w:top w:val="none" w:sz="0" w:space="0" w:color="auto"/>
        <w:left w:val="none" w:sz="0" w:space="0" w:color="auto"/>
        <w:bottom w:val="none" w:sz="0" w:space="0" w:color="auto"/>
        <w:right w:val="none" w:sz="0" w:space="0" w:color="auto"/>
      </w:divBdr>
      <w:divsChild>
        <w:div w:id="429934297">
          <w:marLeft w:val="0"/>
          <w:marRight w:val="0"/>
          <w:marTop w:val="0"/>
          <w:marBottom w:val="0"/>
          <w:divBdr>
            <w:top w:val="none" w:sz="0" w:space="0" w:color="auto"/>
            <w:left w:val="none" w:sz="0" w:space="0" w:color="auto"/>
            <w:bottom w:val="none" w:sz="0" w:space="0" w:color="auto"/>
            <w:right w:val="none" w:sz="0" w:space="0" w:color="auto"/>
          </w:divBdr>
          <w:divsChild>
            <w:div w:id="429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03">
      <w:marLeft w:val="0"/>
      <w:marRight w:val="0"/>
      <w:marTop w:val="0"/>
      <w:marBottom w:val="0"/>
      <w:divBdr>
        <w:top w:val="none" w:sz="0" w:space="0" w:color="auto"/>
        <w:left w:val="none" w:sz="0" w:space="0" w:color="auto"/>
        <w:bottom w:val="none" w:sz="0" w:space="0" w:color="auto"/>
        <w:right w:val="none" w:sz="0" w:space="0" w:color="auto"/>
      </w:divBdr>
      <w:divsChild>
        <w:div w:id="429934407">
          <w:marLeft w:val="0"/>
          <w:marRight w:val="0"/>
          <w:marTop w:val="100"/>
          <w:marBottom w:val="100"/>
          <w:divBdr>
            <w:top w:val="none" w:sz="0" w:space="0" w:color="auto"/>
            <w:left w:val="none" w:sz="0" w:space="0" w:color="auto"/>
            <w:bottom w:val="none" w:sz="0" w:space="0" w:color="auto"/>
            <w:right w:val="none" w:sz="0" w:space="0" w:color="auto"/>
          </w:divBdr>
          <w:divsChild>
            <w:div w:id="429934353">
              <w:marLeft w:val="0"/>
              <w:marRight w:val="0"/>
              <w:marTop w:val="0"/>
              <w:marBottom w:val="0"/>
              <w:divBdr>
                <w:top w:val="none" w:sz="0" w:space="0" w:color="auto"/>
                <w:left w:val="none" w:sz="0" w:space="0" w:color="auto"/>
                <w:bottom w:val="none" w:sz="0" w:space="0" w:color="auto"/>
                <w:right w:val="none" w:sz="0" w:space="0" w:color="auto"/>
              </w:divBdr>
              <w:divsChild>
                <w:div w:id="429934335">
                  <w:marLeft w:val="0"/>
                  <w:marRight w:val="0"/>
                  <w:marTop w:val="0"/>
                  <w:marBottom w:val="0"/>
                  <w:divBdr>
                    <w:top w:val="none" w:sz="0" w:space="0" w:color="auto"/>
                    <w:left w:val="none" w:sz="0" w:space="0" w:color="auto"/>
                    <w:bottom w:val="none" w:sz="0" w:space="0" w:color="auto"/>
                    <w:right w:val="none" w:sz="0" w:space="0" w:color="auto"/>
                  </w:divBdr>
                  <w:divsChild>
                    <w:div w:id="429934312">
                      <w:marLeft w:val="0"/>
                      <w:marRight w:val="0"/>
                      <w:marTop w:val="0"/>
                      <w:marBottom w:val="0"/>
                      <w:divBdr>
                        <w:top w:val="none" w:sz="0" w:space="0" w:color="auto"/>
                        <w:left w:val="none" w:sz="0" w:space="0" w:color="auto"/>
                        <w:bottom w:val="none" w:sz="0" w:space="0" w:color="auto"/>
                        <w:right w:val="none" w:sz="0" w:space="0" w:color="auto"/>
                      </w:divBdr>
                      <w:divsChild>
                        <w:div w:id="429934358">
                          <w:marLeft w:val="0"/>
                          <w:marRight w:val="0"/>
                          <w:marTop w:val="0"/>
                          <w:marBottom w:val="0"/>
                          <w:divBdr>
                            <w:top w:val="none" w:sz="0" w:space="0" w:color="auto"/>
                            <w:left w:val="none" w:sz="0" w:space="0" w:color="auto"/>
                            <w:bottom w:val="none" w:sz="0" w:space="0" w:color="auto"/>
                            <w:right w:val="none" w:sz="0" w:space="0" w:color="auto"/>
                          </w:divBdr>
                          <w:divsChild>
                            <w:div w:id="429934318">
                              <w:marLeft w:val="390"/>
                              <w:marRight w:val="0"/>
                              <w:marTop w:val="0"/>
                              <w:marBottom w:val="0"/>
                              <w:divBdr>
                                <w:top w:val="none" w:sz="0" w:space="0" w:color="auto"/>
                                <w:left w:val="none" w:sz="0" w:space="0" w:color="auto"/>
                                <w:bottom w:val="none" w:sz="0" w:space="0" w:color="auto"/>
                                <w:right w:val="none" w:sz="0" w:space="0" w:color="auto"/>
                              </w:divBdr>
                              <w:divsChild>
                                <w:div w:id="429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07">
      <w:marLeft w:val="0"/>
      <w:marRight w:val="0"/>
      <w:marTop w:val="0"/>
      <w:marBottom w:val="0"/>
      <w:divBdr>
        <w:top w:val="none" w:sz="0" w:space="0" w:color="auto"/>
        <w:left w:val="none" w:sz="0" w:space="0" w:color="auto"/>
        <w:bottom w:val="none" w:sz="0" w:space="0" w:color="auto"/>
        <w:right w:val="none" w:sz="0" w:space="0" w:color="auto"/>
      </w:divBdr>
      <w:divsChild>
        <w:div w:id="429934413">
          <w:marLeft w:val="0"/>
          <w:marRight w:val="0"/>
          <w:marTop w:val="0"/>
          <w:marBottom w:val="0"/>
          <w:divBdr>
            <w:top w:val="none" w:sz="0" w:space="0" w:color="auto"/>
            <w:left w:val="none" w:sz="0" w:space="0" w:color="auto"/>
            <w:bottom w:val="none" w:sz="0" w:space="0" w:color="auto"/>
            <w:right w:val="none" w:sz="0" w:space="0" w:color="auto"/>
          </w:divBdr>
          <w:divsChild>
            <w:div w:id="429934349">
              <w:marLeft w:val="0"/>
              <w:marRight w:val="0"/>
              <w:marTop w:val="0"/>
              <w:marBottom w:val="0"/>
              <w:divBdr>
                <w:top w:val="none" w:sz="0" w:space="0" w:color="auto"/>
                <w:left w:val="none" w:sz="0" w:space="0" w:color="auto"/>
                <w:bottom w:val="none" w:sz="0" w:space="0" w:color="auto"/>
                <w:right w:val="none" w:sz="0" w:space="0" w:color="auto"/>
              </w:divBdr>
              <w:divsChild>
                <w:div w:id="429934338">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4">
                      <w:marLeft w:val="0"/>
                      <w:marRight w:val="0"/>
                      <w:marTop w:val="0"/>
                      <w:marBottom w:val="0"/>
                      <w:divBdr>
                        <w:top w:val="none" w:sz="0" w:space="0" w:color="auto"/>
                        <w:left w:val="none" w:sz="0" w:space="0" w:color="auto"/>
                        <w:bottom w:val="none" w:sz="0" w:space="0" w:color="auto"/>
                        <w:right w:val="none" w:sz="0" w:space="0" w:color="auto"/>
                      </w:divBdr>
                      <w:divsChild>
                        <w:div w:id="429934315">
                          <w:marLeft w:val="0"/>
                          <w:marRight w:val="0"/>
                          <w:marTop w:val="0"/>
                          <w:marBottom w:val="0"/>
                          <w:divBdr>
                            <w:top w:val="none" w:sz="0" w:space="0" w:color="auto"/>
                            <w:left w:val="none" w:sz="0" w:space="0" w:color="auto"/>
                            <w:bottom w:val="none" w:sz="0" w:space="0" w:color="auto"/>
                            <w:right w:val="none" w:sz="0" w:space="0" w:color="auto"/>
                          </w:divBdr>
                          <w:divsChild>
                            <w:div w:id="429934359">
                              <w:marLeft w:val="0"/>
                              <w:marRight w:val="0"/>
                              <w:marTop w:val="0"/>
                              <w:marBottom w:val="0"/>
                              <w:divBdr>
                                <w:top w:val="none" w:sz="0" w:space="0" w:color="auto"/>
                                <w:left w:val="none" w:sz="0" w:space="0" w:color="auto"/>
                                <w:bottom w:val="none" w:sz="0" w:space="0" w:color="auto"/>
                                <w:right w:val="none" w:sz="0" w:space="0" w:color="auto"/>
                              </w:divBdr>
                              <w:divsChild>
                                <w:div w:id="429934337">
                                  <w:marLeft w:val="0"/>
                                  <w:marRight w:val="0"/>
                                  <w:marTop w:val="0"/>
                                  <w:marBottom w:val="0"/>
                                  <w:divBdr>
                                    <w:top w:val="none" w:sz="0" w:space="0" w:color="auto"/>
                                    <w:left w:val="none" w:sz="0" w:space="0" w:color="auto"/>
                                    <w:bottom w:val="none" w:sz="0" w:space="0" w:color="auto"/>
                                    <w:right w:val="none" w:sz="0" w:space="0" w:color="auto"/>
                                  </w:divBdr>
                                  <w:divsChild>
                                    <w:div w:id="429934313">
                                      <w:marLeft w:val="0"/>
                                      <w:marRight w:val="0"/>
                                      <w:marTop w:val="0"/>
                                      <w:marBottom w:val="0"/>
                                      <w:divBdr>
                                        <w:top w:val="none" w:sz="0" w:space="0" w:color="auto"/>
                                        <w:left w:val="none" w:sz="0" w:space="0" w:color="auto"/>
                                        <w:bottom w:val="none" w:sz="0" w:space="0" w:color="auto"/>
                                        <w:right w:val="none" w:sz="0" w:space="0" w:color="auto"/>
                                      </w:divBdr>
                                      <w:divsChild>
                                        <w:div w:id="429934327">
                                          <w:marLeft w:val="0"/>
                                          <w:marRight w:val="0"/>
                                          <w:marTop w:val="0"/>
                                          <w:marBottom w:val="0"/>
                                          <w:divBdr>
                                            <w:top w:val="none" w:sz="0" w:space="0" w:color="auto"/>
                                            <w:left w:val="none" w:sz="0" w:space="0" w:color="auto"/>
                                            <w:bottom w:val="none" w:sz="0" w:space="0" w:color="auto"/>
                                            <w:right w:val="none" w:sz="0" w:space="0" w:color="auto"/>
                                          </w:divBdr>
                                          <w:divsChild>
                                            <w:div w:id="429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9">
      <w:marLeft w:val="0"/>
      <w:marRight w:val="0"/>
      <w:marTop w:val="0"/>
      <w:marBottom w:val="0"/>
      <w:divBdr>
        <w:top w:val="none" w:sz="0" w:space="0" w:color="auto"/>
        <w:left w:val="none" w:sz="0" w:space="0" w:color="auto"/>
        <w:bottom w:val="none" w:sz="0" w:space="0" w:color="auto"/>
        <w:right w:val="none" w:sz="0" w:space="0" w:color="auto"/>
      </w:divBdr>
      <w:divsChild>
        <w:div w:id="429934296">
          <w:marLeft w:val="0"/>
          <w:marRight w:val="0"/>
          <w:marTop w:val="0"/>
          <w:marBottom w:val="0"/>
          <w:divBdr>
            <w:top w:val="single" w:sz="6" w:space="0" w:color="CCCCCC"/>
            <w:left w:val="none" w:sz="0" w:space="0" w:color="auto"/>
            <w:bottom w:val="none" w:sz="0" w:space="0" w:color="auto"/>
            <w:right w:val="none" w:sz="0" w:space="0" w:color="auto"/>
          </w:divBdr>
          <w:divsChild>
            <w:div w:id="429934390">
              <w:marLeft w:val="0"/>
              <w:marRight w:val="0"/>
              <w:marTop w:val="100"/>
              <w:marBottom w:val="100"/>
              <w:divBdr>
                <w:top w:val="none" w:sz="0" w:space="0" w:color="auto"/>
                <w:left w:val="none" w:sz="0" w:space="0" w:color="auto"/>
                <w:bottom w:val="none" w:sz="0" w:space="0" w:color="auto"/>
                <w:right w:val="none" w:sz="0" w:space="0" w:color="auto"/>
              </w:divBdr>
              <w:divsChild>
                <w:div w:id="429934348">
                  <w:marLeft w:val="0"/>
                  <w:marRight w:val="0"/>
                  <w:marTop w:val="0"/>
                  <w:marBottom w:val="0"/>
                  <w:divBdr>
                    <w:top w:val="none" w:sz="0" w:space="0" w:color="auto"/>
                    <w:left w:val="none" w:sz="0" w:space="0" w:color="auto"/>
                    <w:bottom w:val="none" w:sz="0" w:space="0" w:color="auto"/>
                    <w:right w:val="none" w:sz="0" w:space="0" w:color="auto"/>
                  </w:divBdr>
                  <w:divsChild>
                    <w:div w:id="4299344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11">
      <w:marLeft w:val="0"/>
      <w:marRight w:val="0"/>
      <w:marTop w:val="0"/>
      <w:marBottom w:val="0"/>
      <w:divBdr>
        <w:top w:val="none" w:sz="0" w:space="0" w:color="auto"/>
        <w:left w:val="none" w:sz="0" w:space="0" w:color="auto"/>
        <w:bottom w:val="none" w:sz="0" w:space="0" w:color="auto"/>
        <w:right w:val="none" w:sz="0" w:space="0" w:color="auto"/>
      </w:divBdr>
    </w:div>
    <w:div w:id="429934314">
      <w:marLeft w:val="0"/>
      <w:marRight w:val="0"/>
      <w:marTop w:val="0"/>
      <w:marBottom w:val="0"/>
      <w:divBdr>
        <w:top w:val="none" w:sz="0" w:space="0" w:color="auto"/>
        <w:left w:val="none" w:sz="0" w:space="0" w:color="auto"/>
        <w:bottom w:val="none" w:sz="0" w:space="0" w:color="auto"/>
        <w:right w:val="none" w:sz="0" w:space="0" w:color="auto"/>
      </w:divBdr>
      <w:divsChild>
        <w:div w:id="429934367">
          <w:marLeft w:val="0"/>
          <w:marRight w:val="0"/>
          <w:marTop w:val="0"/>
          <w:marBottom w:val="0"/>
          <w:divBdr>
            <w:top w:val="single" w:sz="6" w:space="0" w:color="CCCCCC"/>
            <w:left w:val="none" w:sz="0" w:space="0" w:color="auto"/>
            <w:bottom w:val="none" w:sz="0" w:space="0" w:color="auto"/>
            <w:right w:val="none" w:sz="0" w:space="0" w:color="auto"/>
          </w:divBdr>
          <w:divsChild>
            <w:div w:id="429934371">
              <w:marLeft w:val="0"/>
              <w:marRight w:val="0"/>
              <w:marTop w:val="100"/>
              <w:marBottom w:val="100"/>
              <w:divBdr>
                <w:top w:val="none" w:sz="0" w:space="0" w:color="auto"/>
                <w:left w:val="none" w:sz="0" w:space="0" w:color="auto"/>
                <w:bottom w:val="none" w:sz="0" w:space="0" w:color="auto"/>
                <w:right w:val="none" w:sz="0" w:space="0" w:color="auto"/>
              </w:divBdr>
              <w:divsChild>
                <w:div w:id="429934385">
                  <w:marLeft w:val="0"/>
                  <w:marRight w:val="0"/>
                  <w:marTop w:val="0"/>
                  <w:marBottom w:val="0"/>
                  <w:divBdr>
                    <w:top w:val="none" w:sz="0" w:space="0" w:color="auto"/>
                    <w:left w:val="none" w:sz="0" w:space="0" w:color="auto"/>
                    <w:bottom w:val="none" w:sz="0" w:space="0" w:color="auto"/>
                    <w:right w:val="none" w:sz="0" w:space="0" w:color="auto"/>
                  </w:divBdr>
                  <w:divsChild>
                    <w:div w:id="429934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46">
      <w:marLeft w:val="0"/>
      <w:marRight w:val="0"/>
      <w:marTop w:val="0"/>
      <w:marBottom w:val="0"/>
      <w:divBdr>
        <w:top w:val="none" w:sz="0" w:space="0" w:color="auto"/>
        <w:left w:val="none" w:sz="0" w:space="0" w:color="auto"/>
        <w:bottom w:val="none" w:sz="0" w:space="0" w:color="auto"/>
        <w:right w:val="none" w:sz="0" w:space="0" w:color="auto"/>
      </w:divBdr>
      <w:divsChild>
        <w:div w:id="429934399">
          <w:marLeft w:val="0"/>
          <w:marRight w:val="0"/>
          <w:marTop w:val="0"/>
          <w:marBottom w:val="0"/>
          <w:divBdr>
            <w:top w:val="none" w:sz="0" w:space="0" w:color="auto"/>
            <w:left w:val="none" w:sz="0" w:space="0" w:color="auto"/>
            <w:bottom w:val="none" w:sz="0" w:space="0" w:color="auto"/>
            <w:right w:val="none" w:sz="0" w:space="0" w:color="auto"/>
          </w:divBdr>
        </w:div>
      </w:divsChild>
    </w:div>
    <w:div w:id="429934352">
      <w:marLeft w:val="0"/>
      <w:marRight w:val="0"/>
      <w:marTop w:val="0"/>
      <w:marBottom w:val="0"/>
      <w:divBdr>
        <w:top w:val="none" w:sz="0" w:space="0" w:color="auto"/>
        <w:left w:val="none" w:sz="0" w:space="0" w:color="auto"/>
        <w:bottom w:val="none" w:sz="0" w:space="0" w:color="auto"/>
        <w:right w:val="none" w:sz="0" w:space="0" w:color="auto"/>
      </w:divBdr>
      <w:divsChild>
        <w:div w:id="429934419">
          <w:marLeft w:val="0"/>
          <w:marRight w:val="0"/>
          <w:marTop w:val="0"/>
          <w:marBottom w:val="0"/>
          <w:divBdr>
            <w:top w:val="single" w:sz="6" w:space="0" w:color="CCCCCC"/>
            <w:left w:val="none" w:sz="0" w:space="0" w:color="auto"/>
            <w:bottom w:val="none" w:sz="0" w:space="0" w:color="auto"/>
            <w:right w:val="none" w:sz="0" w:space="0" w:color="auto"/>
          </w:divBdr>
          <w:divsChild>
            <w:div w:id="429934374">
              <w:marLeft w:val="0"/>
              <w:marRight w:val="0"/>
              <w:marTop w:val="100"/>
              <w:marBottom w:val="100"/>
              <w:divBdr>
                <w:top w:val="none" w:sz="0" w:space="0" w:color="auto"/>
                <w:left w:val="none" w:sz="0" w:space="0" w:color="auto"/>
                <w:bottom w:val="none" w:sz="0" w:space="0" w:color="auto"/>
                <w:right w:val="none" w:sz="0" w:space="0" w:color="auto"/>
              </w:divBdr>
              <w:divsChild>
                <w:div w:id="429934381">
                  <w:marLeft w:val="0"/>
                  <w:marRight w:val="0"/>
                  <w:marTop w:val="0"/>
                  <w:marBottom w:val="0"/>
                  <w:divBdr>
                    <w:top w:val="none" w:sz="0" w:space="0" w:color="auto"/>
                    <w:left w:val="none" w:sz="0" w:space="0" w:color="auto"/>
                    <w:bottom w:val="none" w:sz="0" w:space="0" w:color="auto"/>
                    <w:right w:val="none" w:sz="0" w:space="0" w:color="auto"/>
                  </w:divBdr>
                  <w:divsChild>
                    <w:div w:id="42993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56">
      <w:marLeft w:val="0"/>
      <w:marRight w:val="0"/>
      <w:marTop w:val="0"/>
      <w:marBottom w:val="0"/>
      <w:divBdr>
        <w:top w:val="none" w:sz="0" w:space="0" w:color="auto"/>
        <w:left w:val="none" w:sz="0" w:space="0" w:color="auto"/>
        <w:bottom w:val="none" w:sz="0" w:space="0" w:color="auto"/>
        <w:right w:val="none" w:sz="0" w:space="0" w:color="auto"/>
      </w:divBdr>
      <w:divsChild>
        <w:div w:id="429934365">
          <w:marLeft w:val="0"/>
          <w:marRight w:val="0"/>
          <w:marTop w:val="0"/>
          <w:marBottom w:val="0"/>
          <w:divBdr>
            <w:top w:val="none" w:sz="0" w:space="0" w:color="auto"/>
            <w:left w:val="none" w:sz="0" w:space="0" w:color="auto"/>
            <w:bottom w:val="none" w:sz="0" w:space="0" w:color="auto"/>
            <w:right w:val="none" w:sz="0" w:space="0" w:color="auto"/>
          </w:divBdr>
          <w:divsChild>
            <w:div w:id="429934323">
              <w:marLeft w:val="0"/>
              <w:marRight w:val="0"/>
              <w:marTop w:val="0"/>
              <w:marBottom w:val="0"/>
              <w:divBdr>
                <w:top w:val="none" w:sz="0" w:space="0" w:color="auto"/>
                <w:left w:val="none" w:sz="0" w:space="0" w:color="auto"/>
                <w:bottom w:val="none" w:sz="0" w:space="0" w:color="auto"/>
                <w:right w:val="none" w:sz="0" w:space="0" w:color="auto"/>
              </w:divBdr>
              <w:divsChild>
                <w:div w:id="429934304">
                  <w:marLeft w:val="0"/>
                  <w:marRight w:val="0"/>
                  <w:marTop w:val="0"/>
                  <w:marBottom w:val="30"/>
                  <w:divBdr>
                    <w:top w:val="single" w:sz="6" w:space="2" w:color="AED5EF"/>
                    <w:left w:val="single" w:sz="6" w:space="2" w:color="AED5EF"/>
                    <w:bottom w:val="single" w:sz="6" w:space="2" w:color="AED5EF"/>
                    <w:right w:val="single" w:sz="6" w:space="2" w:color="AED5EF"/>
                  </w:divBdr>
                  <w:divsChild>
                    <w:div w:id="429934299">
                      <w:marLeft w:val="0"/>
                      <w:marRight w:val="0"/>
                      <w:marTop w:val="0"/>
                      <w:marBottom w:val="0"/>
                      <w:divBdr>
                        <w:top w:val="none" w:sz="0" w:space="0" w:color="auto"/>
                        <w:left w:val="none" w:sz="0" w:space="0" w:color="auto"/>
                        <w:bottom w:val="none" w:sz="0" w:space="0" w:color="auto"/>
                        <w:right w:val="none" w:sz="0" w:space="0" w:color="auto"/>
                      </w:divBdr>
                      <w:divsChild>
                        <w:div w:id="429934308">
                          <w:marLeft w:val="0"/>
                          <w:marRight w:val="0"/>
                          <w:marTop w:val="0"/>
                          <w:marBottom w:val="0"/>
                          <w:divBdr>
                            <w:top w:val="none" w:sz="0" w:space="0" w:color="auto"/>
                            <w:left w:val="none" w:sz="0" w:space="0" w:color="auto"/>
                            <w:bottom w:val="none" w:sz="0" w:space="0" w:color="auto"/>
                            <w:right w:val="none" w:sz="0" w:space="0" w:color="auto"/>
                          </w:divBdr>
                          <w:divsChild>
                            <w:div w:id="429934409">
                              <w:marLeft w:val="0"/>
                              <w:marRight w:val="0"/>
                              <w:marTop w:val="0"/>
                              <w:marBottom w:val="0"/>
                              <w:divBdr>
                                <w:top w:val="none" w:sz="0" w:space="0" w:color="auto"/>
                                <w:left w:val="none" w:sz="0" w:space="0" w:color="auto"/>
                                <w:bottom w:val="none" w:sz="0" w:space="0" w:color="auto"/>
                                <w:right w:val="none" w:sz="0" w:space="0" w:color="auto"/>
                              </w:divBdr>
                              <w:divsChild>
                                <w:div w:id="429934328">
                                  <w:marLeft w:val="0"/>
                                  <w:marRight w:val="0"/>
                                  <w:marTop w:val="0"/>
                                  <w:marBottom w:val="0"/>
                                  <w:divBdr>
                                    <w:top w:val="none" w:sz="0" w:space="0" w:color="auto"/>
                                    <w:left w:val="none" w:sz="0" w:space="0" w:color="auto"/>
                                    <w:bottom w:val="none" w:sz="0" w:space="0" w:color="auto"/>
                                    <w:right w:val="none" w:sz="0" w:space="0" w:color="auto"/>
                                  </w:divBdr>
                                  <w:divsChild>
                                    <w:div w:id="429934345">
                                      <w:marLeft w:val="0"/>
                                      <w:marRight w:val="0"/>
                                      <w:marTop w:val="0"/>
                                      <w:marBottom w:val="0"/>
                                      <w:divBdr>
                                        <w:top w:val="none" w:sz="0" w:space="0" w:color="auto"/>
                                        <w:left w:val="none" w:sz="0" w:space="0" w:color="auto"/>
                                        <w:bottom w:val="none" w:sz="0" w:space="0" w:color="auto"/>
                                        <w:right w:val="none" w:sz="0" w:space="0" w:color="auto"/>
                                      </w:divBdr>
                                      <w:divsChild>
                                        <w:div w:id="429934320">
                                          <w:marLeft w:val="0"/>
                                          <w:marRight w:val="0"/>
                                          <w:marTop w:val="0"/>
                                          <w:marBottom w:val="0"/>
                                          <w:divBdr>
                                            <w:top w:val="none" w:sz="0" w:space="0" w:color="auto"/>
                                            <w:left w:val="none" w:sz="0" w:space="0" w:color="auto"/>
                                            <w:bottom w:val="none" w:sz="0" w:space="0" w:color="auto"/>
                                            <w:right w:val="none" w:sz="0" w:space="0" w:color="auto"/>
                                          </w:divBdr>
                                          <w:divsChild>
                                            <w:div w:id="429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0">
      <w:marLeft w:val="0"/>
      <w:marRight w:val="0"/>
      <w:marTop w:val="0"/>
      <w:marBottom w:val="0"/>
      <w:divBdr>
        <w:top w:val="none" w:sz="0" w:space="0" w:color="auto"/>
        <w:left w:val="none" w:sz="0" w:space="0" w:color="auto"/>
        <w:bottom w:val="none" w:sz="0" w:space="0" w:color="auto"/>
        <w:right w:val="none" w:sz="0" w:space="0" w:color="auto"/>
      </w:divBdr>
      <w:divsChild>
        <w:div w:id="429934394">
          <w:marLeft w:val="0"/>
          <w:marRight w:val="0"/>
          <w:marTop w:val="0"/>
          <w:marBottom w:val="0"/>
          <w:divBdr>
            <w:top w:val="none" w:sz="0" w:space="0" w:color="auto"/>
            <w:left w:val="none" w:sz="0" w:space="0" w:color="auto"/>
            <w:bottom w:val="none" w:sz="0" w:space="0" w:color="auto"/>
            <w:right w:val="none" w:sz="0" w:space="0" w:color="auto"/>
          </w:divBdr>
          <w:divsChild>
            <w:div w:id="429934340">
              <w:marLeft w:val="0"/>
              <w:marRight w:val="0"/>
              <w:marTop w:val="0"/>
              <w:marBottom w:val="0"/>
              <w:divBdr>
                <w:top w:val="none" w:sz="0" w:space="0" w:color="auto"/>
                <w:left w:val="none" w:sz="0" w:space="0" w:color="auto"/>
                <w:bottom w:val="none" w:sz="0" w:space="0" w:color="auto"/>
                <w:right w:val="none" w:sz="0" w:space="0" w:color="auto"/>
              </w:divBdr>
              <w:divsChild>
                <w:div w:id="42993437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0">
                      <w:marLeft w:val="0"/>
                      <w:marRight w:val="0"/>
                      <w:marTop w:val="0"/>
                      <w:marBottom w:val="0"/>
                      <w:divBdr>
                        <w:top w:val="none" w:sz="0" w:space="0" w:color="auto"/>
                        <w:left w:val="none" w:sz="0" w:space="0" w:color="auto"/>
                        <w:bottom w:val="none" w:sz="0" w:space="0" w:color="auto"/>
                        <w:right w:val="none" w:sz="0" w:space="0" w:color="auto"/>
                      </w:divBdr>
                      <w:divsChild>
                        <w:div w:id="429934378">
                          <w:marLeft w:val="0"/>
                          <w:marRight w:val="0"/>
                          <w:marTop w:val="0"/>
                          <w:marBottom w:val="0"/>
                          <w:divBdr>
                            <w:top w:val="none" w:sz="0" w:space="0" w:color="auto"/>
                            <w:left w:val="none" w:sz="0" w:space="0" w:color="auto"/>
                            <w:bottom w:val="none" w:sz="0" w:space="0" w:color="auto"/>
                            <w:right w:val="none" w:sz="0" w:space="0" w:color="auto"/>
                          </w:divBdr>
                          <w:divsChild>
                            <w:div w:id="429934397">
                              <w:marLeft w:val="0"/>
                              <w:marRight w:val="0"/>
                              <w:marTop w:val="0"/>
                              <w:marBottom w:val="0"/>
                              <w:divBdr>
                                <w:top w:val="none" w:sz="0" w:space="0" w:color="auto"/>
                                <w:left w:val="none" w:sz="0" w:space="0" w:color="auto"/>
                                <w:bottom w:val="none" w:sz="0" w:space="0" w:color="auto"/>
                                <w:right w:val="none" w:sz="0" w:space="0" w:color="auto"/>
                              </w:divBdr>
                              <w:divsChild>
                                <w:div w:id="429934357">
                                  <w:marLeft w:val="0"/>
                                  <w:marRight w:val="0"/>
                                  <w:marTop w:val="0"/>
                                  <w:marBottom w:val="0"/>
                                  <w:divBdr>
                                    <w:top w:val="none" w:sz="0" w:space="0" w:color="auto"/>
                                    <w:left w:val="none" w:sz="0" w:space="0" w:color="auto"/>
                                    <w:bottom w:val="none" w:sz="0" w:space="0" w:color="auto"/>
                                    <w:right w:val="none" w:sz="0" w:space="0" w:color="auto"/>
                                  </w:divBdr>
                                  <w:divsChild>
                                    <w:div w:id="429934383">
                                      <w:marLeft w:val="0"/>
                                      <w:marRight w:val="0"/>
                                      <w:marTop w:val="0"/>
                                      <w:marBottom w:val="0"/>
                                      <w:divBdr>
                                        <w:top w:val="none" w:sz="0" w:space="0" w:color="auto"/>
                                        <w:left w:val="none" w:sz="0" w:space="0" w:color="auto"/>
                                        <w:bottom w:val="none" w:sz="0" w:space="0" w:color="auto"/>
                                        <w:right w:val="none" w:sz="0" w:space="0" w:color="auto"/>
                                      </w:divBdr>
                                      <w:divsChild>
                                        <w:div w:id="429934354">
                                          <w:marLeft w:val="0"/>
                                          <w:marRight w:val="0"/>
                                          <w:marTop w:val="0"/>
                                          <w:marBottom w:val="0"/>
                                          <w:divBdr>
                                            <w:top w:val="none" w:sz="0" w:space="0" w:color="auto"/>
                                            <w:left w:val="none" w:sz="0" w:space="0" w:color="auto"/>
                                            <w:bottom w:val="none" w:sz="0" w:space="0" w:color="auto"/>
                                            <w:right w:val="none" w:sz="0" w:space="0" w:color="auto"/>
                                          </w:divBdr>
                                          <w:divsChild>
                                            <w:div w:id="429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2">
      <w:marLeft w:val="0"/>
      <w:marRight w:val="0"/>
      <w:marTop w:val="0"/>
      <w:marBottom w:val="0"/>
      <w:divBdr>
        <w:top w:val="none" w:sz="0" w:space="0" w:color="auto"/>
        <w:left w:val="none" w:sz="0" w:space="0" w:color="auto"/>
        <w:bottom w:val="none" w:sz="0" w:space="0" w:color="auto"/>
        <w:right w:val="none" w:sz="0" w:space="0" w:color="auto"/>
      </w:divBdr>
      <w:divsChild>
        <w:div w:id="429934369">
          <w:marLeft w:val="0"/>
          <w:marRight w:val="0"/>
          <w:marTop w:val="0"/>
          <w:marBottom w:val="0"/>
          <w:divBdr>
            <w:top w:val="none" w:sz="0" w:space="0" w:color="auto"/>
            <w:left w:val="none" w:sz="0" w:space="0" w:color="auto"/>
            <w:bottom w:val="none" w:sz="0" w:space="0" w:color="auto"/>
            <w:right w:val="none" w:sz="0" w:space="0" w:color="auto"/>
          </w:divBdr>
          <w:divsChild>
            <w:div w:id="429934310">
              <w:marLeft w:val="0"/>
              <w:marRight w:val="0"/>
              <w:marTop w:val="0"/>
              <w:marBottom w:val="0"/>
              <w:divBdr>
                <w:top w:val="none" w:sz="0" w:space="0" w:color="auto"/>
                <w:left w:val="none" w:sz="0" w:space="0" w:color="auto"/>
                <w:bottom w:val="none" w:sz="0" w:space="0" w:color="auto"/>
                <w:right w:val="none" w:sz="0" w:space="0" w:color="auto"/>
              </w:divBdr>
              <w:divsChild>
                <w:div w:id="429934363">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6">
                      <w:marLeft w:val="0"/>
                      <w:marRight w:val="0"/>
                      <w:marTop w:val="0"/>
                      <w:marBottom w:val="0"/>
                      <w:divBdr>
                        <w:top w:val="none" w:sz="0" w:space="0" w:color="auto"/>
                        <w:left w:val="none" w:sz="0" w:space="0" w:color="auto"/>
                        <w:bottom w:val="none" w:sz="0" w:space="0" w:color="auto"/>
                        <w:right w:val="none" w:sz="0" w:space="0" w:color="auto"/>
                      </w:divBdr>
                      <w:divsChild>
                        <w:div w:id="429934386">
                          <w:marLeft w:val="0"/>
                          <w:marRight w:val="0"/>
                          <w:marTop w:val="0"/>
                          <w:marBottom w:val="0"/>
                          <w:divBdr>
                            <w:top w:val="none" w:sz="0" w:space="0" w:color="auto"/>
                            <w:left w:val="none" w:sz="0" w:space="0" w:color="auto"/>
                            <w:bottom w:val="none" w:sz="0" w:space="0" w:color="auto"/>
                            <w:right w:val="none" w:sz="0" w:space="0" w:color="auto"/>
                          </w:divBdr>
                          <w:divsChild>
                            <w:div w:id="429934406">
                              <w:marLeft w:val="0"/>
                              <w:marRight w:val="0"/>
                              <w:marTop w:val="0"/>
                              <w:marBottom w:val="0"/>
                              <w:divBdr>
                                <w:top w:val="none" w:sz="0" w:space="0" w:color="auto"/>
                                <w:left w:val="none" w:sz="0" w:space="0" w:color="auto"/>
                                <w:bottom w:val="none" w:sz="0" w:space="0" w:color="auto"/>
                                <w:right w:val="none" w:sz="0" w:space="0" w:color="auto"/>
                              </w:divBdr>
                              <w:divsChild>
                                <w:div w:id="429934388">
                                  <w:marLeft w:val="0"/>
                                  <w:marRight w:val="0"/>
                                  <w:marTop w:val="0"/>
                                  <w:marBottom w:val="0"/>
                                  <w:divBdr>
                                    <w:top w:val="none" w:sz="0" w:space="0" w:color="auto"/>
                                    <w:left w:val="none" w:sz="0" w:space="0" w:color="auto"/>
                                    <w:bottom w:val="none" w:sz="0" w:space="0" w:color="auto"/>
                                    <w:right w:val="none" w:sz="0" w:space="0" w:color="auto"/>
                                  </w:divBdr>
                                  <w:divsChild>
                                    <w:div w:id="429934400">
                                      <w:marLeft w:val="0"/>
                                      <w:marRight w:val="0"/>
                                      <w:marTop w:val="0"/>
                                      <w:marBottom w:val="0"/>
                                      <w:divBdr>
                                        <w:top w:val="none" w:sz="0" w:space="0" w:color="auto"/>
                                        <w:left w:val="none" w:sz="0" w:space="0" w:color="auto"/>
                                        <w:bottom w:val="none" w:sz="0" w:space="0" w:color="auto"/>
                                        <w:right w:val="none" w:sz="0" w:space="0" w:color="auto"/>
                                      </w:divBdr>
                                      <w:divsChild>
                                        <w:div w:id="429934415">
                                          <w:marLeft w:val="0"/>
                                          <w:marRight w:val="0"/>
                                          <w:marTop w:val="0"/>
                                          <w:marBottom w:val="0"/>
                                          <w:divBdr>
                                            <w:top w:val="none" w:sz="0" w:space="0" w:color="auto"/>
                                            <w:left w:val="none" w:sz="0" w:space="0" w:color="auto"/>
                                            <w:bottom w:val="none" w:sz="0" w:space="0" w:color="auto"/>
                                            <w:right w:val="none" w:sz="0" w:space="0" w:color="auto"/>
                                          </w:divBdr>
                                          <w:divsChild>
                                            <w:div w:id="429934417">
                                              <w:marLeft w:val="0"/>
                                              <w:marRight w:val="0"/>
                                              <w:marTop w:val="0"/>
                                              <w:marBottom w:val="0"/>
                                              <w:divBdr>
                                                <w:top w:val="none" w:sz="0" w:space="0" w:color="auto"/>
                                                <w:left w:val="none" w:sz="0" w:space="0" w:color="auto"/>
                                                <w:bottom w:val="none" w:sz="0" w:space="0" w:color="auto"/>
                                                <w:right w:val="none" w:sz="0" w:space="0" w:color="auto"/>
                                              </w:divBdr>
                                              <w:divsChild>
                                                <w:div w:id="429934377">
                                                  <w:marLeft w:val="720"/>
                                                  <w:marRight w:val="720"/>
                                                  <w:marTop w:val="100"/>
                                                  <w:marBottom w:val="100"/>
                                                  <w:divBdr>
                                                    <w:top w:val="none" w:sz="0" w:space="0" w:color="auto"/>
                                                    <w:left w:val="none" w:sz="0" w:space="0" w:color="auto"/>
                                                    <w:bottom w:val="none" w:sz="0" w:space="0" w:color="auto"/>
                                                    <w:right w:val="none" w:sz="0" w:space="0" w:color="auto"/>
                                                  </w:divBdr>
                                                  <w:divsChild>
                                                    <w:div w:id="4299343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4387">
      <w:marLeft w:val="0"/>
      <w:marRight w:val="0"/>
      <w:marTop w:val="0"/>
      <w:marBottom w:val="0"/>
      <w:divBdr>
        <w:top w:val="none" w:sz="0" w:space="0" w:color="auto"/>
        <w:left w:val="none" w:sz="0" w:space="0" w:color="auto"/>
        <w:bottom w:val="none" w:sz="0" w:space="0" w:color="auto"/>
        <w:right w:val="none" w:sz="0" w:space="0" w:color="auto"/>
      </w:divBdr>
      <w:divsChild>
        <w:div w:id="429934373">
          <w:marLeft w:val="0"/>
          <w:marRight w:val="0"/>
          <w:marTop w:val="100"/>
          <w:marBottom w:val="100"/>
          <w:divBdr>
            <w:top w:val="none" w:sz="0" w:space="0" w:color="auto"/>
            <w:left w:val="none" w:sz="0" w:space="0" w:color="auto"/>
            <w:bottom w:val="none" w:sz="0" w:space="0" w:color="auto"/>
            <w:right w:val="none" w:sz="0" w:space="0" w:color="auto"/>
          </w:divBdr>
          <w:divsChild>
            <w:div w:id="429934302">
              <w:marLeft w:val="0"/>
              <w:marRight w:val="0"/>
              <w:marTop w:val="0"/>
              <w:marBottom w:val="0"/>
              <w:divBdr>
                <w:top w:val="none" w:sz="0" w:space="0" w:color="auto"/>
                <w:left w:val="none" w:sz="0" w:space="0" w:color="auto"/>
                <w:bottom w:val="none" w:sz="0" w:space="0" w:color="auto"/>
                <w:right w:val="none" w:sz="0" w:space="0" w:color="auto"/>
              </w:divBdr>
              <w:divsChild>
                <w:div w:id="429934411">
                  <w:marLeft w:val="0"/>
                  <w:marRight w:val="0"/>
                  <w:marTop w:val="0"/>
                  <w:marBottom w:val="0"/>
                  <w:divBdr>
                    <w:top w:val="none" w:sz="0" w:space="0" w:color="auto"/>
                    <w:left w:val="none" w:sz="0" w:space="0" w:color="auto"/>
                    <w:bottom w:val="none" w:sz="0" w:space="0" w:color="auto"/>
                    <w:right w:val="none" w:sz="0" w:space="0" w:color="auto"/>
                  </w:divBdr>
                  <w:divsChild>
                    <w:div w:id="429934380">
                      <w:marLeft w:val="0"/>
                      <w:marRight w:val="0"/>
                      <w:marTop w:val="0"/>
                      <w:marBottom w:val="0"/>
                      <w:divBdr>
                        <w:top w:val="none" w:sz="0" w:space="0" w:color="auto"/>
                        <w:left w:val="none" w:sz="0" w:space="0" w:color="auto"/>
                        <w:bottom w:val="none" w:sz="0" w:space="0" w:color="auto"/>
                        <w:right w:val="none" w:sz="0" w:space="0" w:color="auto"/>
                      </w:divBdr>
                      <w:divsChild>
                        <w:div w:id="429934366">
                          <w:marLeft w:val="0"/>
                          <w:marRight w:val="0"/>
                          <w:marTop w:val="0"/>
                          <w:marBottom w:val="0"/>
                          <w:divBdr>
                            <w:top w:val="none" w:sz="0" w:space="0" w:color="auto"/>
                            <w:left w:val="none" w:sz="0" w:space="0" w:color="auto"/>
                            <w:bottom w:val="none" w:sz="0" w:space="0" w:color="auto"/>
                            <w:right w:val="none" w:sz="0" w:space="0" w:color="auto"/>
                          </w:divBdr>
                          <w:divsChild>
                            <w:div w:id="429934343">
                              <w:marLeft w:val="390"/>
                              <w:marRight w:val="0"/>
                              <w:marTop w:val="0"/>
                              <w:marBottom w:val="0"/>
                              <w:divBdr>
                                <w:top w:val="none" w:sz="0" w:space="0" w:color="auto"/>
                                <w:left w:val="none" w:sz="0" w:space="0" w:color="auto"/>
                                <w:bottom w:val="none" w:sz="0" w:space="0" w:color="auto"/>
                                <w:right w:val="none" w:sz="0" w:space="0" w:color="auto"/>
                              </w:divBdr>
                              <w:divsChild>
                                <w:div w:id="429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91">
      <w:marLeft w:val="0"/>
      <w:marRight w:val="0"/>
      <w:marTop w:val="0"/>
      <w:marBottom w:val="0"/>
      <w:divBdr>
        <w:top w:val="none" w:sz="0" w:space="0" w:color="auto"/>
        <w:left w:val="none" w:sz="0" w:space="0" w:color="auto"/>
        <w:bottom w:val="none" w:sz="0" w:space="0" w:color="auto"/>
        <w:right w:val="none" w:sz="0" w:space="0" w:color="auto"/>
      </w:divBdr>
      <w:divsChild>
        <w:div w:id="429934362">
          <w:marLeft w:val="0"/>
          <w:marRight w:val="0"/>
          <w:marTop w:val="0"/>
          <w:marBottom w:val="0"/>
          <w:divBdr>
            <w:top w:val="none" w:sz="0" w:space="0" w:color="auto"/>
            <w:left w:val="none" w:sz="0" w:space="0" w:color="auto"/>
            <w:bottom w:val="none" w:sz="0" w:space="0" w:color="auto"/>
            <w:right w:val="none" w:sz="0" w:space="0" w:color="auto"/>
          </w:divBdr>
          <w:divsChild>
            <w:div w:id="429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95">
      <w:marLeft w:val="0"/>
      <w:marRight w:val="0"/>
      <w:marTop w:val="0"/>
      <w:marBottom w:val="0"/>
      <w:divBdr>
        <w:top w:val="none" w:sz="0" w:space="0" w:color="auto"/>
        <w:left w:val="none" w:sz="0" w:space="0" w:color="auto"/>
        <w:bottom w:val="none" w:sz="0" w:space="0" w:color="auto"/>
        <w:right w:val="none" w:sz="0" w:space="0" w:color="auto"/>
      </w:divBdr>
    </w:div>
    <w:div w:id="429934398">
      <w:marLeft w:val="0"/>
      <w:marRight w:val="0"/>
      <w:marTop w:val="0"/>
      <w:marBottom w:val="0"/>
      <w:divBdr>
        <w:top w:val="none" w:sz="0" w:space="0" w:color="auto"/>
        <w:left w:val="none" w:sz="0" w:space="0" w:color="auto"/>
        <w:bottom w:val="none" w:sz="0" w:space="0" w:color="auto"/>
        <w:right w:val="none" w:sz="0" w:space="0" w:color="auto"/>
      </w:divBdr>
      <w:divsChild>
        <w:div w:id="429934298">
          <w:marLeft w:val="0"/>
          <w:marRight w:val="0"/>
          <w:marTop w:val="0"/>
          <w:marBottom w:val="0"/>
          <w:divBdr>
            <w:top w:val="none" w:sz="0" w:space="0" w:color="auto"/>
            <w:left w:val="none" w:sz="0" w:space="0" w:color="auto"/>
            <w:bottom w:val="none" w:sz="0" w:space="0" w:color="auto"/>
            <w:right w:val="none" w:sz="0" w:space="0" w:color="auto"/>
          </w:divBdr>
          <w:divsChild>
            <w:div w:id="429934347">
              <w:marLeft w:val="0"/>
              <w:marRight w:val="0"/>
              <w:marTop w:val="0"/>
              <w:marBottom w:val="0"/>
              <w:divBdr>
                <w:top w:val="none" w:sz="0" w:space="0" w:color="auto"/>
                <w:left w:val="none" w:sz="0" w:space="0" w:color="auto"/>
                <w:bottom w:val="none" w:sz="0" w:space="0" w:color="auto"/>
                <w:right w:val="none" w:sz="0" w:space="0" w:color="auto"/>
              </w:divBdr>
              <w:divsChild>
                <w:div w:id="429934351">
                  <w:marLeft w:val="0"/>
                  <w:marRight w:val="0"/>
                  <w:marTop w:val="0"/>
                  <w:marBottom w:val="0"/>
                  <w:divBdr>
                    <w:top w:val="none" w:sz="0" w:space="0" w:color="auto"/>
                    <w:left w:val="none" w:sz="0" w:space="0" w:color="auto"/>
                    <w:bottom w:val="none" w:sz="0" w:space="0" w:color="auto"/>
                    <w:right w:val="none" w:sz="0" w:space="0" w:color="auto"/>
                  </w:divBdr>
                  <w:divsChild>
                    <w:div w:id="429934295">
                      <w:marLeft w:val="0"/>
                      <w:marRight w:val="0"/>
                      <w:marTop w:val="0"/>
                      <w:marBottom w:val="0"/>
                      <w:divBdr>
                        <w:top w:val="none" w:sz="0" w:space="0" w:color="auto"/>
                        <w:left w:val="none" w:sz="0" w:space="0" w:color="auto"/>
                        <w:bottom w:val="none" w:sz="0" w:space="0" w:color="auto"/>
                        <w:right w:val="none" w:sz="0" w:space="0" w:color="auto"/>
                      </w:divBdr>
                      <w:divsChild>
                        <w:div w:id="429934393">
                          <w:marLeft w:val="0"/>
                          <w:marRight w:val="0"/>
                          <w:marTop w:val="0"/>
                          <w:marBottom w:val="0"/>
                          <w:divBdr>
                            <w:top w:val="none" w:sz="0" w:space="0" w:color="auto"/>
                            <w:left w:val="none" w:sz="0" w:space="0" w:color="auto"/>
                            <w:bottom w:val="none" w:sz="0" w:space="0" w:color="auto"/>
                            <w:right w:val="none" w:sz="0" w:space="0" w:color="auto"/>
                          </w:divBdr>
                          <w:divsChild>
                            <w:div w:id="429934305">
                              <w:marLeft w:val="0"/>
                              <w:marRight w:val="0"/>
                              <w:marTop w:val="0"/>
                              <w:marBottom w:val="0"/>
                              <w:divBdr>
                                <w:top w:val="none" w:sz="0" w:space="0" w:color="auto"/>
                                <w:left w:val="none" w:sz="0" w:space="0" w:color="auto"/>
                                <w:bottom w:val="none" w:sz="0" w:space="0" w:color="auto"/>
                                <w:right w:val="none" w:sz="0" w:space="0" w:color="auto"/>
                              </w:divBdr>
                              <w:divsChild>
                                <w:div w:id="42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03">
      <w:marLeft w:val="0"/>
      <w:marRight w:val="0"/>
      <w:marTop w:val="0"/>
      <w:marBottom w:val="0"/>
      <w:divBdr>
        <w:top w:val="none" w:sz="0" w:space="0" w:color="auto"/>
        <w:left w:val="none" w:sz="0" w:space="0" w:color="auto"/>
        <w:bottom w:val="none" w:sz="0" w:space="0" w:color="auto"/>
        <w:right w:val="none" w:sz="0" w:space="0" w:color="auto"/>
      </w:divBdr>
      <w:divsChild>
        <w:div w:id="429934375">
          <w:marLeft w:val="0"/>
          <w:marRight w:val="0"/>
          <w:marTop w:val="0"/>
          <w:marBottom w:val="0"/>
          <w:divBdr>
            <w:top w:val="single" w:sz="4" w:space="0" w:color="CCCCCC"/>
            <w:left w:val="none" w:sz="0" w:space="0" w:color="auto"/>
            <w:bottom w:val="none" w:sz="0" w:space="0" w:color="auto"/>
            <w:right w:val="none" w:sz="0" w:space="0" w:color="auto"/>
          </w:divBdr>
          <w:divsChild>
            <w:div w:id="429934364">
              <w:marLeft w:val="0"/>
              <w:marRight w:val="0"/>
              <w:marTop w:val="100"/>
              <w:marBottom w:val="100"/>
              <w:divBdr>
                <w:top w:val="none" w:sz="0" w:space="0" w:color="auto"/>
                <w:left w:val="none" w:sz="0" w:space="0" w:color="auto"/>
                <w:bottom w:val="none" w:sz="0" w:space="0" w:color="auto"/>
                <w:right w:val="none" w:sz="0" w:space="0" w:color="auto"/>
              </w:divBdr>
              <w:divsChild>
                <w:div w:id="42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405">
      <w:marLeft w:val="0"/>
      <w:marRight w:val="0"/>
      <w:marTop w:val="0"/>
      <w:marBottom w:val="0"/>
      <w:divBdr>
        <w:top w:val="none" w:sz="0" w:space="0" w:color="auto"/>
        <w:left w:val="none" w:sz="0" w:space="0" w:color="auto"/>
        <w:bottom w:val="none" w:sz="0" w:space="0" w:color="auto"/>
        <w:right w:val="none" w:sz="0" w:space="0" w:color="auto"/>
      </w:divBdr>
      <w:divsChild>
        <w:div w:id="429934360">
          <w:marLeft w:val="0"/>
          <w:marRight w:val="0"/>
          <w:marTop w:val="0"/>
          <w:marBottom w:val="0"/>
          <w:divBdr>
            <w:top w:val="none" w:sz="0" w:space="0" w:color="auto"/>
            <w:left w:val="none" w:sz="0" w:space="0" w:color="auto"/>
            <w:bottom w:val="none" w:sz="0" w:space="0" w:color="auto"/>
            <w:right w:val="none" w:sz="0" w:space="0" w:color="auto"/>
          </w:divBdr>
        </w:div>
      </w:divsChild>
    </w:div>
    <w:div w:id="429934410">
      <w:marLeft w:val="0"/>
      <w:marRight w:val="0"/>
      <w:marTop w:val="0"/>
      <w:marBottom w:val="0"/>
      <w:divBdr>
        <w:top w:val="none" w:sz="0" w:space="0" w:color="auto"/>
        <w:left w:val="none" w:sz="0" w:space="0" w:color="auto"/>
        <w:bottom w:val="none" w:sz="0" w:space="0" w:color="auto"/>
        <w:right w:val="none" w:sz="0" w:space="0" w:color="auto"/>
      </w:divBdr>
      <w:divsChild>
        <w:div w:id="429934344">
          <w:marLeft w:val="0"/>
          <w:marRight w:val="0"/>
          <w:marTop w:val="0"/>
          <w:marBottom w:val="0"/>
          <w:divBdr>
            <w:top w:val="none" w:sz="0" w:space="0" w:color="auto"/>
            <w:left w:val="none" w:sz="0" w:space="0" w:color="auto"/>
            <w:bottom w:val="none" w:sz="0" w:space="0" w:color="auto"/>
            <w:right w:val="none" w:sz="0" w:space="0" w:color="auto"/>
          </w:divBdr>
          <w:divsChild>
            <w:div w:id="429934317">
              <w:marLeft w:val="0"/>
              <w:marRight w:val="0"/>
              <w:marTop w:val="0"/>
              <w:marBottom w:val="0"/>
              <w:divBdr>
                <w:top w:val="none" w:sz="0" w:space="0" w:color="auto"/>
                <w:left w:val="none" w:sz="0" w:space="0" w:color="auto"/>
                <w:bottom w:val="none" w:sz="0" w:space="0" w:color="auto"/>
                <w:right w:val="none" w:sz="0" w:space="0" w:color="auto"/>
              </w:divBdr>
              <w:divsChild>
                <w:div w:id="429934355">
                  <w:marLeft w:val="0"/>
                  <w:marRight w:val="0"/>
                  <w:marTop w:val="0"/>
                  <w:marBottom w:val="0"/>
                  <w:divBdr>
                    <w:top w:val="none" w:sz="0" w:space="0" w:color="auto"/>
                    <w:left w:val="none" w:sz="0" w:space="0" w:color="auto"/>
                    <w:bottom w:val="none" w:sz="0" w:space="0" w:color="auto"/>
                    <w:right w:val="none" w:sz="0" w:space="0" w:color="auto"/>
                  </w:divBdr>
                  <w:divsChild>
                    <w:div w:id="429934301">
                      <w:marLeft w:val="0"/>
                      <w:marRight w:val="0"/>
                      <w:marTop w:val="0"/>
                      <w:marBottom w:val="0"/>
                      <w:divBdr>
                        <w:top w:val="none" w:sz="0" w:space="0" w:color="auto"/>
                        <w:left w:val="none" w:sz="0" w:space="0" w:color="auto"/>
                        <w:bottom w:val="none" w:sz="0" w:space="0" w:color="auto"/>
                        <w:right w:val="none" w:sz="0" w:space="0" w:color="auto"/>
                      </w:divBdr>
                      <w:divsChild>
                        <w:div w:id="429934291">
                          <w:marLeft w:val="0"/>
                          <w:marRight w:val="0"/>
                          <w:marTop w:val="0"/>
                          <w:marBottom w:val="0"/>
                          <w:divBdr>
                            <w:top w:val="none" w:sz="0" w:space="0" w:color="auto"/>
                            <w:left w:val="none" w:sz="0" w:space="0" w:color="auto"/>
                            <w:bottom w:val="none" w:sz="0" w:space="0" w:color="auto"/>
                            <w:right w:val="none" w:sz="0" w:space="0" w:color="auto"/>
                          </w:divBdr>
                          <w:divsChild>
                            <w:div w:id="429934368">
                              <w:marLeft w:val="0"/>
                              <w:marRight w:val="0"/>
                              <w:marTop w:val="0"/>
                              <w:marBottom w:val="0"/>
                              <w:divBdr>
                                <w:top w:val="none" w:sz="0" w:space="0" w:color="auto"/>
                                <w:left w:val="none" w:sz="0" w:space="0" w:color="auto"/>
                                <w:bottom w:val="none" w:sz="0" w:space="0" w:color="auto"/>
                                <w:right w:val="none" w:sz="0" w:space="0" w:color="auto"/>
                              </w:divBdr>
                              <w:divsChild>
                                <w:div w:id="429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16">
      <w:marLeft w:val="0"/>
      <w:marRight w:val="0"/>
      <w:marTop w:val="0"/>
      <w:marBottom w:val="0"/>
      <w:divBdr>
        <w:top w:val="none" w:sz="0" w:space="0" w:color="auto"/>
        <w:left w:val="none" w:sz="0" w:space="0" w:color="auto"/>
        <w:bottom w:val="none" w:sz="0" w:space="0" w:color="auto"/>
        <w:right w:val="none" w:sz="0" w:space="0" w:color="auto"/>
      </w:divBdr>
      <w:divsChild>
        <w:div w:id="429934404">
          <w:marLeft w:val="0"/>
          <w:marRight w:val="0"/>
          <w:marTop w:val="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sChild>
                <w:div w:id="429934342">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9">
                      <w:marLeft w:val="0"/>
                      <w:marRight w:val="0"/>
                      <w:marTop w:val="0"/>
                      <w:marBottom w:val="0"/>
                      <w:divBdr>
                        <w:top w:val="none" w:sz="0" w:space="0" w:color="auto"/>
                        <w:left w:val="none" w:sz="0" w:space="0" w:color="auto"/>
                        <w:bottom w:val="none" w:sz="0" w:space="0" w:color="auto"/>
                        <w:right w:val="none" w:sz="0" w:space="0" w:color="auto"/>
                      </w:divBdr>
                      <w:divsChild>
                        <w:div w:id="429934412">
                          <w:marLeft w:val="0"/>
                          <w:marRight w:val="0"/>
                          <w:marTop w:val="0"/>
                          <w:marBottom w:val="0"/>
                          <w:divBdr>
                            <w:top w:val="none" w:sz="0" w:space="0" w:color="auto"/>
                            <w:left w:val="none" w:sz="0" w:space="0" w:color="auto"/>
                            <w:bottom w:val="none" w:sz="0" w:space="0" w:color="auto"/>
                            <w:right w:val="none" w:sz="0" w:space="0" w:color="auto"/>
                          </w:divBdr>
                          <w:divsChild>
                            <w:div w:id="429934321">
                              <w:marLeft w:val="0"/>
                              <w:marRight w:val="0"/>
                              <w:marTop w:val="0"/>
                              <w:marBottom w:val="0"/>
                              <w:divBdr>
                                <w:top w:val="none" w:sz="0" w:space="0" w:color="auto"/>
                                <w:left w:val="none" w:sz="0" w:space="0" w:color="auto"/>
                                <w:bottom w:val="none" w:sz="0" w:space="0" w:color="auto"/>
                                <w:right w:val="none" w:sz="0" w:space="0" w:color="auto"/>
                              </w:divBdr>
                              <w:divsChild>
                                <w:div w:id="429934382">
                                  <w:marLeft w:val="0"/>
                                  <w:marRight w:val="0"/>
                                  <w:marTop w:val="0"/>
                                  <w:marBottom w:val="0"/>
                                  <w:divBdr>
                                    <w:top w:val="none" w:sz="0" w:space="0" w:color="auto"/>
                                    <w:left w:val="none" w:sz="0" w:space="0" w:color="auto"/>
                                    <w:bottom w:val="none" w:sz="0" w:space="0" w:color="auto"/>
                                    <w:right w:val="none" w:sz="0" w:space="0" w:color="auto"/>
                                  </w:divBdr>
                                  <w:divsChild>
                                    <w:div w:id="429934293">
                                      <w:marLeft w:val="0"/>
                                      <w:marRight w:val="0"/>
                                      <w:marTop w:val="0"/>
                                      <w:marBottom w:val="0"/>
                                      <w:divBdr>
                                        <w:top w:val="none" w:sz="0" w:space="0" w:color="auto"/>
                                        <w:left w:val="none" w:sz="0" w:space="0" w:color="auto"/>
                                        <w:bottom w:val="none" w:sz="0" w:space="0" w:color="auto"/>
                                        <w:right w:val="none" w:sz="0" w:space="0" w:color="auto"/>
                                      </w:divBdr>
                                      <w:divsChild>
                                        <w:div w:id="429934402">
                                          <w:marLeft w:val="0"/>
                                          <w:marRight w:val="0"/>
                                          <w:marTop w:val="0"/>
                                          <w:marBottom w:val="0"/>
                                          <w:divBdr>
                                            <w:top w:val="none" w:sz="0" w:space="0" w:color="auto"/>
                                            <w:left w:val="none" w:sz="0" w:space="0" w:color="auto"/>
                                            <w:bottom w:val="none" w:sz="0" w:space="0" w:color="auto"/>
                                            <w:right w:val="none" w:sz="0" w:space="0" w:color="auto"/>
                                          </w:divBdr>
                                          <w:divsChild>
                                            <w:div w:id="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015003">
      <w:bodyDiv w:val="1"/>
      <w:marLeft w:val="0"/>
      <w:marRight w:val="0"/>
      <w:marTop w:val="0"/>
      <w:marBottom w:val="0"/>
      <w:divBdr>
        <w:top w:val="none" w:sz="0" w:space="0" w:color="auto"/>
        <w:left w:val="none" w:sz="0" w:space="0" w:color="auto"/>
        <w:bottom w:val="none" w:sz="0" w:space="0" w:color="auto"/>
        <w:right w:val="none" w:sz="0" w:space="0" w:color="auto"/>
      </w:divBdr>
    </w:div>
    <w:div w:id="81333110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70">
          <w:marLeft w:val="0"/>
          <w:marRight w:val="0"/>
          <w:marTop w:val="0"/>
          <w:marBottom w:val="0"/>
          <w:divBdr>
            <w:top w:val="none" w:sz="0" w:space="0" w:color="auto"/>
            <w:left w:val="none" w:sz="0" w:space="0" w:color="auto"/>
            <w:bottom w:val="none" w:sz="0" w:space="0" w:color="auto"/>
            <w:right w:val="none" w:sz="0" w:space="0" w:color="auto"/>
          </w:divBdr>
          <w:divsChild>
            <w:div w:id="1133055789">
              <w:marLeft w:val="0"/>
              <w:marRight w:val="0"/>
              <w:marTop w:val="0"/>
              <w:marBottom w:val="0"/>
              <w:divBdr>
                <w:top w:val="none" w:sz="0" w:space="0" w:color="auto"/>
                <w:left w:val="none" w:sz="0" w:space="0" w:color="auto"/>
                <w:bottom w:val="none" w:sz="0" w:space="0" w:color="auto"/>
                <w:right w:val="none" w:sz="0" w:space="0" w:color="auto"/>
              </w:divBdr>
              <w:divsChild>
                <w:div w:id="291176586">
                  <w:marLeft w:val="0"/>
                  <w:marRight w:val="0"/>
                  <w:marTop w:val="0"/>
                  <w:marBottom w:val="0"/>
                  <w:divBdr>
                    <w:top w:val="none" w:sz="0" w:space="0" w:color="auto"/>
                    <w:left w:val="none" w:sz="0" w:space="0" w:color="auto"/>
                    <w:bottom w:val="none" w:sz="0" w:space="0" w:color="auto"/>
                    <w:right w:val="none" w:sz="0" w:space="0" w:color="auto"/>
                  </w:divBdr>
                  <w:divsChild>
                    <w:div w:id="44114792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1156992954">
                              <w:marLeft w:val="0"/>
                              <w:marRight w:val="0"/>
                              <w:marTop w:val="0"/>
                              <w:marBottom w:val="0"/>
                              <w:divBdr>
                                <w:top w:val="none" w:sz="0" w:space="0" w:color="auto"/>
                                <w:left w:val="none" w:sz="0" w:space="0" w:color="auto"/>
                                <w:bottom w:val="none" w:sz="0" w:space="0" w:color="auto"/>
                                <w:right w:val="none" w:sz="0" w:space="0" w:color="auto"/>
                              </w:divBdr>
                              <w:divsChild>
                                <w:div w:id="213198976">
                                  <w:marLeft w:val="0"/>
                                  <w:marRight w:val="0"/>
                                  <w:marTop w:val="0"/>
                                  <w:marBottom w:val="0"/>
                                  <w:divBdr>
                                    <w:top w:val="none" w:sz="0" w:space="0" w:color="auto"/>
                                    <w:left w:val="none" w:sz="0" w:space="0" w:color="auto"/>
                                    <w:bottom w:val="none" w:sz="0" w:space="0" w:color="auto"/>
                                    <w:right w:val="none" w:sz="0" w:space="0" w:color="auto"/>
                                  </w:divBdr>
                                  <w:divsChild>
                                    <w:div w:id="1914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995836948">
      <w:bodyDiv w:val="1"/>
      <w:marLeft w:val="0"/>
      <w:marRight w:val="0"/>
      <w:marTop w:val="0"/>
      <w:marBottom w:val="0"/>
      <w:divBdr>
        <w:top w:val="none" w:sz="0" w:space="0" w:color="auto"/>
        <w:left w:val="none" w:sz="0" w:space="0" w:color="auto"/>
        <w:bottom w:val="none" w:sz="0" w:space="0" w:color="auto"/>
        <w:right w:val="none" w:sz="0" w:space="0" w:color="auto"/>
      </w:divBdr>
    </w:div>
    <w:div w:id="1313490021">
      <w:bodyDiv w:val="1"/>
      <w:marLeft w:val="0"/>
      <w:marRight w:val="0"/>
      <w:marTop w:val="0"/>
      <w:marBottom w:val="0"/>
      <w:divBdr>
        <w:top w:val="none" w:sz="0" w:space="0" w:color="auto"/>
        <w:left w:val="none" w:sz="0" w:space="0" w:color="auto"/>
        <w:bottom w:val="none" w:sz="0" w:space="0" w:color="auto"/>
        <w:right w:val="none" w:sz="0" w:space="0" w:color="auto"/>
      </w:divBdr>
    </w:div>
    <w:div w:id="1667702655">
      <w:bodyDiv w:val="1"/>
      <w:marLeft w:val="0"/>
      <w:marRight w:val="0"/>
      <w:marTop w:val="0"/>
      <w:marBottom w:val="0"/>
      <w:divBdr>
        <w:top w:val="none" w:sz="0" w:space="0" w:color="auto"/>
        <w:left w:val="none" w:sz="0" w:space="0" w:color="auto"/>
        <w:bottom w:val="none" w:sz="0" w:space="0" w:color="auto"/>
        <w:right w:val="none" w:sz="0" w:space="0" w:color="auto"/>
      </w:divBdr>
    </w:div>
    <w:div w:id="2095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ka.korecka@o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adiDokumentu xmlns="9423b0b8-0302-4f32-acae-db4793c22e5b">2</PoradiDokumentu>
    <PopisSouboru xmlns="53f2e8fa-cbdc-4f0c-812d-e6de3df1566d">Příloha č. 7 - Smlouva o spolupráci se zaměstnavateli v rámci programu "Zdravá firma" - VZOR</PopisSoubor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F3F7D87F8DB146BF1D655F13ABE199" ma:contentTypeVersion="14" ma:contentTypeDescription="Vytvoří nový dokument" ma:contentTypeScope="" ma:versionID="1bea68a96d373739ee7533b26ba76dbd">
  <xsd:schema xmlns:xsd="http://www.w3.org/2001/XMLSchema" xmlns:xs="http://www.w3.org/2001/XMLSchema" xmlns:p="http://schemas.microsoft.com/office/2006/metadata/properties" xmlns:ns2="9423b0b8-0302-4f32-acae-db4793c22e5b" xmlns:ns3="53f2e8fa-cbdc-4f0c-812d-e6de3df1566d" targetNamespace="http://schemas.microsoft.com/office/2006/metadata/properties" ma:root="true" ma:fieldsID="a9c0f4939f246ab85c6e9f47462dc37a" ns2:_="" ns3:_="">
    <xsd:import namespace="9423b0b8-0302-4f32-acae-db4793c22e5b"/>
    <xsd:import namespace="53f2e8fa-cbdc-4f0c-812d-e6de3df1566d"/>
    <xsd:element name="properties">
      <xsd:complexType>
        <xsd:sequence>
          <xsd:element name="documentManagement">
            <xsd:complexType>
              <xsd:all>
                <xsd:element ref="ns2:PoradiDokumentu" minOccurs="0"/>
                <xsd:element ref="ns3: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b0b8-0302-4f32-acae-db4793c22e5b" elementFormDefault="qualified">
    <xsd:import namespace="http://schemas.microsoft.com/office/2006/documentManagement/types"/>
    <xsd:import namespace="http://schemas.microsoft.com/office/infopath/2007/PartnerControls"/>
    <xsd:element name="PoradiDokumentu" ma:index="1" nillable="true" ma:displayName="Pořadí dokumentu" ma:decimals="0" ma:internalName="PoradiDokumentu"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f2e8fa-cbdc-4f0c-812d-e6de3df1566d" elementFormDefault="qualified">
    <xsd:import namespace="http://schemas.microsoft.com/office/2006/documentManagement/types"/>
    <xsd:import namespace="http://schemas.microsoft.com/office/infopath/2007/PartnerControls"/>
    <xsd:element name="PopisSouboru" ma:index="2"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13A5-85EE-4A43-B415-EC1C83AD3B80}">
  <ds:schemaRefs>
    <ds:schemaRef ds:uri="http://schemas.microsoft.com/office/2006/metadata/properties"/>
    <ds:schemaRef ds:uri="http://schemas.microsoft.com/office/infopath/2007/PartnerControls"/>
    <ds:schemaRef ds:uri="9423b0b8-0302-4f32-acae-db4793c22e5b"/>
    <ds:schemaRef ds:uri="53f2e8fa-cbdc-4f0c-812d-e6de3df1566d"/>
  </ds:schemaRefs>
</ds:datastoreItem>
</file>

<file path=customXml/itemProps2.xml><?xml version="1.0" encoding="utf-8"?>
<ds:datastoreItem xmlns:ds="http://schemas.openxmlformats.org/officeDocument/2006/customXml" ds:itemID="{DC406CD8-76D5-4E90-A038-21EE1F3A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b0b8-0302-4f32-acae-db4793c22e5b"/>
    <ds:schemaRef ds:uri="53f2e8fa-cbdc-4f0c-812d-e6de3df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16002-A6ED-4874-B61D-7559048B7A1D}">
  <ds:schemaRefs>
    <ds:schemaRef ds:uri="http://schemas.microsoft.com/sharepoint/v3/contenttype/forms"/>
  </ds:schemaRefs>
</ds:datastoreItem>
</file>

<file path=customXml/itemProps4.xml><?xml version="1.0" encoding="utf-8"?>
<ds:datastoreItem xmlns:ds="http://schemas.openxmlformats.org/officeDocument/2006/customXml" ds:itemID="{8F7193B7-C539-4790-A364-5B3D542F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11909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spolupráci v rámci programu Zdravá firma 2011</vt:lpstr>
    </vt:vector>
  </TitlesOfParts>
  <Company>ozp</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programu Zdravá firma 2011</dc:title>
  <dc:creator>ozp</dc:creator>
  <cp:lastModifiedBy>Korecká Šárka</cp:lastModifiedBy>
  <cp:revision>2</cp:revision>
  <cp:lastPrinted>2019-11-08T12:02:00Z</cp:lastPrinted>
  <dcterms:created xsi:type="dcterms:W3CDTF">2022-01-20T12:04:00Z</dcterms:created>
  <dcterms:modified xsi:type="dcterms:W3CDTF">2022-01-20T12:04:00Z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0x010100DDF3F7D87F8DB146BF1D655F13ABE199</vt:lpwstr>
  </property>
</Properties>
</file>